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5A4C933" w14:textId="0EF89A5F" w:rsidR="008A332F" w:rsidRDefault="195151D9" w:rsidP="31770B08">
      <w:pPr>
        <w:pStyle w:val="Heading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6074B86" w:rsidR="008C6721" w:rsidRPr="002B50C0" w:rsidRDefault="008C6721" w:rsidP="31770B08">
      <w:pPr>
        <w:pStyle w:val="Heading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1F9D3772" w:rsidRPr="5DE7CEFC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E326A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1C5C8E7A" w:rsidRPr="5DE7CEFC">
        <w:rPr>
          <w:rFonts w:ascii="Arial" w:hAnsi="Arial" w:cs="Arial"/>
          <w:b/>
          <w:bCs/>
          <w:color w:val="auto"/>
          <w:sz w:val="24"/>
          <w:szCs w:val="24"/>
        </w:rPr>
        <w:t>202</w:t>
      </w:r>
      <w:r w:rsidR="00E326A6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1C5C8E7A"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Tytuł</w:t>
            </w:r>
            <w:r w:rsidR="00CA516B" w:rsidRPr="008A332F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8D5B85" w:rsidRDefault="4152909E" w:rsidP="31770B08">
            <w:pPr>
              <w:spacing w:line="276" w:lineRule="auto"/>
            </w:pPr>
            <w:r w:rsidRPr="008D5B85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80299EC" w:rsidR="00CA516B" w:rsidRPr="008D5B85" w:rsidRDefault="64569B90" w:rsidP="18DC52E5">
            <w:pPr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8D5B85">
              <w:rPr>
                <w:rFonts w:ascii="Calibri" w:eastAsia="Calibri" w:hAnsi="Calibri" w:cs="Calibri"/>
                <w:sz w:val="19"/>
                <w:szCs w:val="19"/>
              </w:rPr>
              <w:t>Minister Kultury</w:t>
            </w:r>
            <w:r w:rsidR="00C60E9E">
              <w:rPr>
                <w:rFonts w:ascii="Calibri" w:eastAsia="Calibri" w:hAnsi="Calibri" w:cs="Calibri"/>
                <w:sz w:val="19"/>
                <w:szCs w:val="19"/>
              </w:rPr>
              <w:t xml:space="preserve"> i </w:t>
            </w:r>
            <w:r w:rsidRPr="008D5B85">
              <w:rPr>
                <w:rFonts w:ascii="Calibri" w:eastAsia="Calibri" w:hAnsi="Calibri" w:cs="Calibri"/>
                <w:sz w:val="19"/>
                <w:szCs w:val="19"/>
              </w:rPr>
              <w:t>Dziedzictwa Narodowego</w:t>
            </w:r>
          </w:p>
        </w:tc>
      </w:tr>
      <w:tr w:rsidR="00CA516B" w:rsidRPr="0030196F" w14:paraId="719B01E2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725708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575DB3D5" w:rsidP="046C6F47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b/>
                <w:bCs/>
                <w:sz w:val="20"/>
                <w:szCs w:val="20"/>
              </w:rPr>
              <w:t>84,63%</w:t>
            </w:r>
            <w:r w:rsidRPr="046C6F47">
              <w:rPr>
                <w:rFonts w:eastAsia="Calibr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575DB3D5" w:rsidP="046C6F47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1020" w:hanging="284"/>
              <w:rPr>
                <w:rFonts w:eastAsia="Calibri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środków europejskich</w:t>
            </w:r>
            <w:r w:rsidR="3B96CE23" w:rsidRPr="046C6F47">
              <w:rPr>
                <w:rFonts w:eastAsia="Calibri"/>
                <w:sz w:val="20"/>
                <w:szCs w:val="20"/>
              </w:rPr>
              <w:t xml:space="preserve"> </w:t>
            </w:r>
            <w:r w:rsidRPr="046C6F47">
              <w:rPr>
                <w:rFonts w:eastAsia="Calibri"/>
                <w:sz w:val="20"/>
                <w:szCs w:val="20"/>
              </w:rPr>
              <w:t>-</w:t>
            </w:r>
            <w:r w:rsidR="11784CE2" w:rsidRPr="046C6F47">
              <w:rPr>
                <w:rFonts w:eastAsia="Calibr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36D582A8" w:rsidP="046C6F47">
            <w:pPr>
              <w:pStyle w:val="ListParagraph"/>
              <w:numPr>
                <w:ilvl w:val="0"/>
                <w:numId w:val="33"/>
              </w:numPr>
              <w:spacing w:beforeAutospacing="1" w:afterAutospacing="1" w:line="240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b/>
                <w:bCs/>
                <w:sz w:val="20"/>
                <w:szCs w:val="20"/>
              </w:rPr>
              <w:t>15,37%</w:t>
            </w:r>
            <w:r w:rsidRPr="046C6F47">
              <w:rPr>
                <w:sz w:val="20"/>
                <w:szCs w:val="20"/>
              </w:rPr>
              <w:t xml:space="preserve"> całkowitych wydatków kwalifikowanych projektu</w:t>
            </w:r>
            <w:r w:rsidR="575DB3D5" w:rsidRPr="046C6F47">
              <w:rPr>
                <w:sz w:val="20"/>
                <w:szCs w:val="20"/>
              </w:rPr>
              <w:t>:</w:t>
            </w:r>
          </w:p>
          <w:p w14:paraId="3A5BC89E" w14:textId="3ECFA984" w:rsidR="00CA516B" w:rsidRPr="00C27012" w:rsidRDefault="7CBEC431" w:rsidP="046C6F47">
            <w:pPr>
              <w:pStyle w:val="ListParagraph"/>
              <w:numPr>
                <w:ilvl w:val="0"/>
                <w:numId w:val="35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7CBEC431" w:rsidP="046C6F47">
            <w:pPr>
              <w:pStyle w:val="ListParagraph"/>
              <w:numPr>
                <w:ilvl w:val="0"/>
                <w:numId w:val="35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Całkowity koszt </w:t>
            </w:r>
            <w:r w:rsidR="006C78AE">
              <w:rPr>
                <w:rFonts w:ascii="Arial" w:hAnsi="Arial" w:cs="Arial"/>
                <w:b/>
              </w:rPr>
              <w:t xml:space="preserve">projektu </w:t>
            </w:r>
            <w:r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8E6A4" w14:textId="386F2519" w:rsidR="005212C8" w:rsidRPr="00141A92" w:rsidRDefault="4212600B" w:rsidP="5AF737DF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14:paraId="6BC12C95" w14:textId="09AFFDDF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46C6F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2B50C0" w:rsidRPr="008A332F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17985F8" w:rsidR="00CA516B" w:rsidRDefault="00C522B8" w:rsidP="31770B08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C522B8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3C7CFA6E" w:rsidRPr="31770B08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-0</w:t>
            </w:r>
            <w:r w:rsidR="3AC04ECD" w:rsidRPr="31770B08"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-202</w:t>
            </w:r>
            <w:r w:rsidR="5F39D2F8" w:rsidRPr="31770B08"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 w:rsidR="00CD404B" w:rsidRPr="00D062E0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</w:rPr>
              <w:t>*</w:t>
            </w:r>
          </w:p>
          <w:p w14:paraId="571BA101" w14:textId="254A2739" w:rsidR="00D062E0" w:rsidRPr="00141A92" w:rsidRDefault="007F2AB1" w:rsidP="29D8ED13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*wydłużenie realizacji projektu na mocy Aneksu nr 1 do Umowy o dofinansowanie nr POPC.02.03.02-00-0022/19-01- pismo z 29.01.2021 r. (CPPC-DEA.63.11.5.101.2019/</w:t>
            </w:r>
            <w:r>
              <w:rPr>
                <w:rStyle w:val="spellingerror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Ask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 </w:t>
            </w:r>
          </w:p>
          <w:p w14:paraId="55CE9679" w14:textId="1FC59E82" w:rsidR="00CA516B" w:rsidRPr="00141A92" w:rsidRDefault="00CA516B" w:rsidP="31770B08">
            <w:pPr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Heading2"/>
        <w:numPr>
          <w:ilvl w:val="0"/>
          <w:numId w:val="26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Heading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1B6AD53B">
      <w:pPr>
        <w:pStyle w:val="Heading2"/>
        <w:numPr>
          <w:ilvl w:val="0"/>
          <w:numId w:val="26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1B6AD53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426F751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426F751F">
        <w:tc>
          <w:tcPr>
            <w:tcW w:w="2972" w:type="dxa"/>
          </w:tcPr>
          <w:p w14:paraId="077C8D26" w14:textId="72984A55" w:rsidR="00512DB9" w:rsidRPr="00A87DB7" w:rsidRDefault="008C77F9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77,78</w:t>
            </w:r>
            <w:r w:rsidR="002D8266" w:rsidRPr="426F751F">
              <w:rPr>
                <w:rFonts w:ascii="Arial" w:hAnsi="Arial" w:cs="Arial"/>
                <w:sz w:val="20"/>
                <w:szCs w:val="20"/>
              </w:rPr>
              <w:t>%*</w:t>
            </w:r>
          </w:p>
        </w:tc>
        <w:tc>
          <w:tcPr>
            <w:tcW w:w="3260" w:type="dxa"/>
          </w:tcPr>
          <w:p w14:paraId="75F04F77" w14:textId="6B0D1B9C" w:rsidR="004F7E7B" w:rsidRPr="00A87DB7" w:rsidRDefault="008C77F9" w:rsidP="00A471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55" w:hanging="95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72,72</w:t>
            </w:r>
            <w:r w:rsidR="002D8266" w:rsidRPr="426F751F">
              <w:rPr>
                <w:rFonts w:ascii="Arial" w:hAnsi="Arial" w:cs="Arial"/>
                <w:sz w:val="20"/>
                <w:szCs w:val="20"/>
              </w:rPr>
              <w:t xml:space="preserve"> %, **</w:t>
            </w:r>
          </w:p>
          <w:p w14:paraId="71455DCC" w14:textId="1EAFFF7D" w:rsidR="00A47107" w:rsidRPr="00A47107" w:rsidRDefault="008C77F9" w:rsidP="00A4710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61,70</w:t>
            </w:r>
            <w:r w:rsidR="002D8266" w:rsidRPr="00A47107">
              <w:rPr>
                <w:rFonts w:ascii="Arial" w:hAnsi="Arial" w:cs="Arial"/>
                <w:sz w:val="20"/>
                <w:szCs w:val="20"/>
              </w:rPr>
              <w:t xml:space="preserve"> %, **</w:t>
            </w:r>
          </w:p>
          <w:p w14:paraId="18C8D362" w14:textId="47F731FC" w:rsidR="004F7E7B" w:rsidRPr="00A47107" w:rsidRDefault="004F7E7B" w:rsidP="00A4710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7107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4929DAC9" w14:textId="266DCE38" w:rsidR="00A75835" w:rsidRPr="00A87DB7" w:rsidRDefault="00A75835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D8CD276" w14:textId="0CD9F57F" w:rsidR="7811EA4A" w:rsidRDefault="008C77F9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73,59</w:t>
            </w:r>
            <w:r w:rsidR="7811EA4A" w:rsidRPr="426F751F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206261DE" w14:textId="571C7810" w:rsidR="426F751F" w:rsidRDefault="426F751F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BB31D3" w14:textId="2901D397" w:rsidR="00907F6D" w:rsidRPr="00A87DB7" w:rsidRDefault="00907F6D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68D898" w14:textId="28CF6DAE" w:rsidR="00B94F8A" w:rsidRDefault="00B94F8A" w:rsidP="00B94F8A">
      <w:pP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 1 do Umowy o dofinansowanie nr POPC.02.03.02-00-0022/19-01- pismo z 29.01.2021 r.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  <w:t> </w:t>
      </w:r>
    </w:p>
    <w:p w14:paraId="370583A8" w14:textId="243D7F04" w:rsidR="517B4F93" w:rsidRPr="00BA044C" w:rsidRDefault="517B4F93" w:rsidP="00B94F8A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 w:rsidRPr="00BA044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** </w:t>
      </w:r>
      <w:r w:rsidR="00FC4911" w:rsidRPr="00FC491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zawiera prognozę wydatków dla XII 2021 r. wg HRF z 30.12.2021 r.</w:t>
      </w:r>
    </w:p>
    <w:p w14:paraId="18CE1A1B" w14:textId="704D5D6D" w:rsidR="046C6F47" w:rsidRDefault="046C6F47" w:rsidP="046C6F47">
      <w:pPr>
        <w:rPr>
          <w:rStyle w:val="normaltextrun"/>
          <w:color w:val="808080" w:themeColor="background1" w:themeShade="80"/>
        </w:rPr>
      </w:pPr>
    </w:p>
    <w:p w14:paraId="63061E6C" w14:textId="77777777" w:rsidR="00894940" w:rsidRDefault="00894940" w:rsidP="046C6F47">
      <w:pPr>
        <w:rPr>
          <w:rStyle w:val="normaltextrun"/>
          <w:color w:val="808080" w:themeColor="background1" w:themeShade="80"/>
        </w:rPr>
      </w:pPr>
    </w:p>
    <w:p w14:paraId="78C2C617" w14:textId="7FCEF9BD" w:rsidR="00E42938" w:rsidRPr="002B50C0" w:rsidRDefault="005C0469" w:rsidP="00141A92">
      <w:pPr>
        <w:pStyle w:val="Heading3"/>
        <w:numPr>
          <w:ilvl w:val="0"/>
          <w:numId w:val="26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="00DB5EFB" w:rsidRPr="002B50C0" w14:paraId="55961592" w14:textId="77777777" w:rsidTr="426F751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554BB89" w:rsidRPr="31770B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1770B08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426F751F">
        <w:tc>
          <w:tcPr>
            <w:tcW w:w="2127" w:type="dxa"/>
          </w:tcPr>
          <w:p w14:paraId="79C67474" w14:textId="31D4FD66" w:rsidR="004350B8" w:rsidRPr="00141A92" w:rsidRDefault="17B42836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8BC3" w14:textId="1C443108" w:rsidR="004350B8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D6E6DFE" w14:textId="7FCF26B9" w:rsidR="00CA430A" w:rsidRPr="00141A92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207E79D3" w14:textId="7742D406" w:rsidR="004350B8" w:rsidRPr="00141A92" w:rsidRDefault="314AEABD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2EA65FAD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  <w:r w:rsidR="00A46DA8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2F14513F" w14:textId="3BB81134" w:rsidR="004350B8" w:rsidRPr="00141A92" w:rsidRDefault="536DF211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268" w:type="dxa"/>
          </w:tcPr>
          <w:p w14:paraId="09F41504" w14:textId="4FDA0CFA" w:rsidR="536DF211" w:rsidRDefault="536DF211" w:rsidP="3694E7A9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14:paraId="0B16EDFD" w14:textId="77777777" w:rsidTr="426F751F">
        <w:tc>
          <w:tcPr>
            <w:tcW w:w="2127" w:type="dxa"/>
          </w:tcPr>
          <w:p w14:paraId="031F1D7D" w14:textId="5598CCB1" w:rsidR="37EB4E61" w:rsidRDefault="37EB4E61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8BCD" w14:textId="57652FB8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87018A0" w14:textId="0B3499DA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42FD5166" w14:textId="6C7C38CE" w:rsidR="18DC52E5" w:rsidRDefault="18DC52E5" w:rsidP="18DC52E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EF696" w14:textId="58179B8D" w:rsidR="37EB4E61" w:rsidRDefault="00A7583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7EB4E61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29539400" w14:textId="61E424CF" w:rsidR="18DC52E5" w:rsidRDefault="18DC52E5" w:rsidP="18DC52E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DD1892" w14:textId="26E53869" w:rsidR="18DC52E5" w:rsidRDefault="6104CECD" w:rsidP="5DE7CEFC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2268" w:type="dxa"/>
          </w:tcPr>
          <w:p w14:paraId="07033397" w14:textId="4FDA0CFA" w:rsidR="18DC52E5" w:rsidRDefault="0D75BF35" w:rsidP="5DE7CEFC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BEE7056" w14:textId="77777777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9FA37" w14:textId="4EB9CBA6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7AEE4BA" w14:textId="77777777" w:rsidTr="426F751F">
        <w:trPr>
          <w:trHeight w:val="300"/>
        </w:trPr>
        <w:tc>
          <w:tcPr>
            <w:tcW w:w="2127" w:type="dxa"/>
          </w:tcPr>
          <w:p w14:paraId="5A096E6F" w14:textId="7E70DB16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CEB2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213B3A51" w14:textId="68794B31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3897FBF" w14:textId="1F20A60F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14:paraId="4ADBD398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7E115DF8" w14:textId="3F149AC1" w:rsidR="007F1AF9" w:rsidRDefault="007F1AF9" w:rsidP="007F1AF9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1FF30916" w14:textId="77777777" w:rsidR="004F7E7B" w:rsidRDefault="004F7E7B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7E88E8DE" w14:textId="285166E1" w:rsidR="3694E7A9" w:rsidRDefault="3694E7A9" w:rsidP="3694E7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BF656" w14:textId="2DBBBD58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D8F58C0" w14:textId="77777777" w:rsidTr="426F751F">
        <w:tc>
          <w:tcPr>
            <w:tcW w:w="2127" w:type="dxa"/>
          </w:tcPr>
          <w:p w14:paraId="220235C7" w14:textId="1E9E164A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 zestaw zbiorów BJ (7 275 obiektów)</w:t>
            </w:r>
          </w:p>
          <w:p w14:paraId="0F36D705" w14:textId="4CD057B3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0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E1EDE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9FE7468" w14:textId="4AA5C36B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F47423" w14:textId="28907C8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33301BD7" w14:textId="1357BAC5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D1A2C7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05-2021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657F060C" w14:textId="172332AA" w:rsidR="007F1AF9" w:rsidRDefault="007F1AF9" w:rsidP="007F1AF9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49B065D0" w14:textId="77777777" w:rsidR="004F7E7B" w:rsidRDefault="004F7E7B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761C3DC1" w14:textId="1683DACE" w:rsidR="5DE7CEFC" w:rsidRDefault="5DE7CEFC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B6BC97" w14:textId="4977D4B2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A3F4930" w14:textId="77777777" w:rsidTr="426F751F">
        <w:tc>
          <w:tcPr>
            <w:tcW w:w="2127" w:type="dxa"/>
          </w:tcPr>
          <w:p w14:paraId="2F39EE67" w14:textId="573EF514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050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1F743EDA" w14:textId="6A1819BE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6350EF1B" w14:textId="662C4122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066D4EB3" w14:textId="0471B506" w:rsidR="007F1AF9" w:rsidRDefault="008C77F9" w:rsidP="008C77F9">
            <w:pPr>
              <w:rPr>
                <w:rFonts w:cs="Arial"/>
                <w:color w:val="0070C0"/>
              </w:rPr>
            </w:pPr>
            <w:r w:rsidRPr="008C77F9">
              <w:rPr>
                <w:rStyle w:val="normaltextrun"/>
                <w:rFonts w:ascii="Arial" w:hAnsi="Arial"/>
                <w:color w:val="000000"/>
                <w:sz w:val="20"/>
                <w:szCs w:val="20"/>
              </w:rPr>
              <w:t>02-2022</w:t>
            </w:r>
          </w:p>
        </w:tc>
        <w:tc>
          <w:tcPr>
            <w:tcW w:w="2268" w:type="dxa"/>
          </w:tcPr>
          <w:p w14:paraId="6E677477" w14:textId="77777777" w:rsidR="008C77F9" w:rsidRDefault="008C77F9" w:rsidP="008C77F9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24C6C8A" w14:textId="36673590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D1A5EEA" w14:textId="77777777" w:rsidTr="426F751F">
        <w:tc>
          <w:tcPr>
            <w:tcW w:w="2127" w:type="dxa"/>
          </w:tcPr>
          <w:p w14:paraId="6F90931E" w14:textId="0FD1429C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7174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B2D4A67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60219A4" w14:textId="0E194BD4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FAF6F2" w14:textId="5B40E719" w:rsidR="007F1AF9" w:rsidRDefault="42FFCA22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02-2022*</w:t>
            </w:r>
          </w:p>
          <w:p w14:paraId="5E7B3D1C" w14:textId="7F0FD808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8ACC2A" w14:textId="6B851943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268" w:type="dxa"/>
          </w:tcPr>
          <w:p w14:paraId="3E5B7E9C" w14:textId="77777777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zrealizowany</w:t>
            </w:r>
          </w:p>
          <w:p w14:paraId="28124122" w14:textId="025C1C17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F1AF9" w14:paraId="2E532D36" w14:textId="77777777" w:rsidTr="426F751F">
        <w:tc>
          <w:tcPr>
            <w:tcW w:w="2127" w:type="dxa"/>
          </w:tcPr>
          <w:p w14:paraId="4CB99ED9" w14:textId="43456481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IV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5189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AED48EA" w14:textId="7BAECB88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E0B7E8D" w14:textId="2B98F69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762C7F97" w14:textId="12960F49" w:rsidR="007F1AF9" w:rsidRDefault="007F1AF9" w:rsidP="007F1AF9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45F0AD58" w14:textId="59EDB314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A753AFB" w14:textId="4625143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49788738" w14:textId="77777777" w:rsidTr="426F751F">
        <w:tc>
          <w:tcPr>
            <w:tcW w:w="2127" w:type="dxa"/>
          </w:tcPr>
          <w:p w14:paraId="618AF60C" w14:textId="10C4235E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IV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2DA5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9BAFBEB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6A9FC9C1" w14:textId="409368FA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38E6E4" w14:textId="1BCB2566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15074FD" w14:textId="685BFCC1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17493" w14:textId="117848E3" w:rsidR="007F1AF9" w:rsidRDefault="007F1AF9" w:rsidP="007F1AF9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02E181DE" w14:textId="1A17D2CC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11A6ED7" w14:textId="2368EC45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B096CE4" w14:textId="77777777" w:rsidTr="426F751F">
        <w:tc>
          <w:tcPr>
            <w:tcW w:w="2127" w:type="dxa"/>
          </w:tcPr>
          <w:p w14:paraId="51BEB95A" w14:textId="3D42BDFF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37A" w14:textId="1E7DC70E" w:rsidR="31770B08" w:rsidRDefault="7A2FEE80" w:rsidP="2F71D9E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KPI 5: 185,00 TB</w:t>
            </w:r>
          </w:p>
          <w:p w14:paraId="234C712F" w14:textId="43C29C62" w:rsidR="31770B08" w:rsidRDefault="7A2FEE80" w:rsidP="2F71D9EE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eastAsia="Arial" w:hAnsi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14:paraId="7BA5BAD7" w14:textId="352F4D00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5ED35E87" w14:textId="17FCC73D" w:rsidR="31770B08" w:rsidRDefault="31770B08" w:rsidP="31770B08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3A072821" w14:textId="1A17D2CC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7538DC3" w14:textId="0E61C562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1ADF3E67" w14:textId="77777777" w:rsidTr="426F751F">
        <w:tc>
          <w:tcPr>
            <w:tcW w:w="2127" w:type="dxa"/>
          </w:tcPr>
          <w:p w14:paraId="2C597E96" w14:textId="25E728F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C2D6" w14:textId="75ADFFF2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4EE46FD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70AD3367"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512341E1" w:rsidRPr="2905FC06">
              <w:rPr>
                <w:rFonts w:ascii="Arial" w:eastAsia="Arial" w:hAnsi="Arial" w:cs="Arial"/>
                <w:sz w:val="20"/>
                <w:szCs w:val="20"/>
              </w:rPr>
              <w:t>56,00 TB</w:t>
            </w:r>
          </w:p>
          <w:p w14:paraId="665DE2AE" w14:textId="74416E84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3D03A664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55F18512" w:rsidRPr="2905FC06">
              <w:rPr>
                <w:rFonts w:ascii="Arial" w:eastAsia="Arial" w:hAnsi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14:paraId="2D08F6F3" w14:textId="01AAB074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04B331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E9C6893" w14:textId="638C9BBD" w:rsidR="31770B08" w:rsidRDefault="31770B08" w:rsidP="31770B08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6B84FDF0" w14:textId="39A45594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B607381" w14:textId="67348D65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2A7A32" w14:textId="031DE4AD" w:rsidR="00987801" w:rsidRDefault="00EB615A" w:rsidP="0055778D">
      <w:pPr>
        <w:spacing w:after="100" w:afterAutospacing="1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29.01.2021 r.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  <w:t> </w:t>
      </w:r>
    </w:p>
    <w:p w14:paraId="5431E3AC" w14:textId="77777777" w:rsidR="002D1FBC" w:rsidRDefault="002D1FBC" w:rsidP="00EA37E8">
      <w:pPr>
        <w:spacing w:after="100" w:afterAutospacing="1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</w:p>
    <w:p w14:paraId="648B57E2" w14:textId="2BA3C7DC" w:rsidR="00987801" w:rsidRDefault="00987801" w:rsidP="00BC68EC">
      <w:pPr>
        <w:spacing w:after="100" w:afterAutospacing="1"/>
        <w:rPr>
          <w:rFonts w:ascii="Calibri" w:eastAsia="Calibri" w:hAnsi="Calibri" w:cs="Calibri"/>
          <w:sz w:val="20"/>
          <w:szCs w:val="20"/>
        </w:rPr>
      </w:pPr>
    </w:p>
    <w:p w14:paraId="5F49CB80" w14:textId="15E879FA" w:rsidR="00EB615A" w:rsidRDefault="00EB615A" w:rsidP="00BC68EC">
      <w:pPr>
        <w:spacing w:after="100" w:afterAutospacing="1"/>
        <w:rPr>
          <w:rFonts w:ascii="Calibri" w:eastAsia="Calibri" w:hAnsi="Calibri" w:cs="Calibri"/>
          <w:sz w:val="20"/>
          <w:szCs w:val="20"/>
        </w:rPr>
      </w:pPr>
    </w:p>
    <w:p w14:paraId="399E9183" w14:textId="13E240FE" w:rsidR="00BC68EC" w:rsidRDefault="00BC68EC" w:rsidP="00BC68EC">
      <w:pPr>
        <w:spacing w:after="100" w:afterAutospacing="1"/>
        <w:rPr>
          <w:rFonts w:ascii="Calibri" w:eastAsia="Calibri" w:hAnsi="Calibri" w:cs="Calibri"/>
          <w:sz w:val="20"/>
          <w:szCs w:val="20"/>
        </w:rPr>
      </w:pPr>
    </w:p>
    <w:p w14:paraId="64ADCCB0" w14:textId="5E4DA327" w:rsidR="00141A92" w:rsidRPr="00141A92" w:rsidRDefault="00CF2E64" w:rsidP="00CD0DA4">
      <w:pPr>
        <w:pageBreakBefore/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t>Wskaźniki efektywności projektu (KPI)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426F751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426F751F">
        <w:tc>
          <w:tcPr>
            <w:tcW w:w="2545" w:type="dxa"/>
          </w:tcPr>
          <w:p w14:paraId="0D680A0D" w14:textId="47961D5F" w:rsidR="009F1DC8" w:rsidRPr="00A5591F" w:rsidRDefault="575CDBE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C073C0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7AA593B" w:rsidR="006A60AA" w:rsidRPr="009F1DC8" w:rsidRDefault="43A87177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14:paraId="6FE75731" w14:textId="2B34D20D" w:rsidR="006A60AA" w:rsidRPr="0091332C" w:rsidRDefault="2A58CE9D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09-2023</w:t>
            </w:r>
            <w:r w:rsidR="02B43A5D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4FD3AF14" w14:textId="3367972D" w:rsidR="006A60AA" w:rsidRPr="00141A92" w:rsidRDefault="008C77F9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231 450,00</w:t>
            </w:r>
          </w:p>
          <w:p w14:paraId="1908EA3D" w14:textId="4EEB6107" w:rsidR="006A60AA" w:rsidRPr="00141A92" w:rsidRDefault="006A60AA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70F43A93" w14:paraId="5D8C4F44" w14:textId="77777777" w:rsidTr="426F751F">
        <w:tc>
          <w:tcPr>
            <w:tcW w:w="2545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A7A24C" w14:textId="0B30BB76" w:rsidR="062DE4D3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BB7C53D" w14:textId="246B05EE" w:rsidR="062DE4D3" w:rsidRPr="00F4264F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01F08205" w14:textId="6B1103B6" w:rsidR="70F43A93" w:rsidRPr="00F4264F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F3F28F6" w14:textId="2C3391BA" w:rsidR="349723F8" w:rsidRPr="00F4264F" w:rsidRDefault="293EE7AB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70F43A93" w14:paraId="286252BD" w14:textId="77777777" w:rsidTr="426F751F">
        <w:tc>
          <w:tcPr>
            <w:tcW w:w="2545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A550778" w14:textId="69455722" w:rsidR="062DE4D3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  <w:p w14:paraId="43EE425A" w14:textId="70634264" w:rsidR="70F43A9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6F4547" w14:textId="38CF40B2" w:rsidR="062DE4D3" w:rsidRPr="00F4264F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36151362" w14:textId="52E96128" w:rsidR="70F43A93" w:rsidRPr="00F4264F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134B2C" w14:textId="58C6A76A" w:rsidR="70F43A93" w:rsidRPr="00F4264F" w:rsidRDefault="008C77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113 056,00</w:t>
            </w:r>
          </w:p>
        </w:tc>
      </w:tr>
      <w:tr w:rsidR="70F43A93" w14:paraId="5DEECA3B" w14:textId="77777777" w:rsidTr="426F751F">
        <w:tc>
          <w:tcPr>
            <w:tcW w:w="2545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88860C1" w14:textId="69455722" w:rsidR="062DE4D3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</w:tc>
        <w:tc>
          <w:tcPr>
            <w:tcW w:w="1701" w:type="dxa"/>
          </w:tcPr>
          <w:p w14:paraId="0DB769FD" w14:textId="01F1C037" w:rsidR="062DE4D3" w:rsidRPr="00F4264F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724F1FEE" w14:textId="0C1EB73F" w:rsidR="70F43A93" w:rsidRPr="00F4264F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FFB65C9" w14:textId="5E48AC4A" w:rsidR="70F43A93" w:rsidRPr="00F4264F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1ADEBD7E" w14:textId="6A76D54B" w:rsidR="70F43A93" w:rsidRPr="00F4264F" w:rsidRDefault="008C77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114 574,00</w:t>
            </w:r>
          </w:p>
        </w:tc>
      </w:tr>
      <w:tr w:rsidR="70F43A93" w14:paraId="1B6204AA" w14:textId="77777777" w:rsidTr="426F751F">
        <w:tc>
          <w:tcPr>
            <w:tcW w:w="2545" w:type="dxa"/>
          </w:tcPr>
          <w:p w14:paraId="591FE510" w14:textId="06BAAFC3" w:rsidR="3E343424" w:rsidRDefault="3213234D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>. Rozmiar zdigitalizowanej informacji sektora publicznego</w:t>
            </w:r>
          </w:p>
        </w:tc>
        <w:tc>
          <w:tcPr>
            <w:tcW w:w="1278" w:type="dxa"/>
          </w:tcPr>
          <w:p w14:paraId="1D47B612" w14:textId="272D0377" w:rsidR="062DE4D3" w:rsidRDefault="062DE4D3" w:rsidP="00F4264F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0A603D6" w14:textId="58AEABB3" w:rsidR="062DE4D3" w:rsidRDefault="062DE4D3" w:rsidP="5C3B286E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14:paraId="736E268D" w14:textId="5DE3619D" w:rsidR="70F43A9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03B784E" w:rsidRPr="5C3B286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6DC5F064" w14:textId="2414FBB8" w:rsidR="70F43A93" w:rsidRPr="00AA5249" w:rsidRDefault="008C77F9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287,37</w:t>
            </w:r>
          </w:p>
        </w:tc>
      </w:tr>
      <w:tr w:rsidR="70F43A93" w14:paraId="655CE4E5" w14:textId="77777777" w:rsidTr="426F751F">
        <w:tc>
          <w:tcPr>
            <w:tcW w:w="2545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14:paraId="20001328" w14:textId="0B231718" w:rsidR="062DE4D3" w:rsidRDefault="062DE4D3" w:rsidP="00F4264F">
            <w:pPr>
              <w:spacing w:after="120"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97A9D7B" w14:textId="10DB2536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14:paraId="6545ABD6" w14:textId="4C5AE658" w:rsidR="062DE4D3" w:rsidRDefault="2D00CB20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09-2022</w:t>
            </w:r>
            <w:r w:rsidR="02B43A5D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414ED0B" w14:textId="4A34591F" w:rsidR="70F43A93" w:rsidRDefault="70F43A93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2B79FE" w14:textId="22607E9C" w:rsidR="70F43A93" w:rsidRPr="00AA5249" w:rsidRDefault="40315965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</w:t>
            </w:r>
            <w:r w:rsidR="008C77F9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28,95</w:t>
            </w:r>
          </w:p>
          <w:p w14:paraId="204FBADD" w14:textId="7F950142" w:rsidR="70F43A93" w:rsidRPr="00AA5249" w:rsidRDefault="70F43A93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2F71D9EE" w14:paraId="38EEDE73" w14:textId="77777777" w:rsidTr="426F751F">
        <w:tc>
          <w:tcPr>
            <w:tcW w:w="2545" w:type="dxa"/>
          </w:tcPr>
          <w:p w14:paraId="4CD0CF97" w14:textId="5DF5706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1278" w:type="dxa"/>
          </w:tcPr>
          <w:p w14:paraId="73741733" w14:textId="6734E26E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D2BC99B" w14:textId="793418B3" w:rsidR="312F349F" w:rsidRDefault="312F349F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12601F80" w14:textId="5B3ECF0D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1A914B" w14:textId="7BD1E1C4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B5F7DC5" w14:textId="77777777" w:rsidTr="426F751F">
        <w:tc>
          <w:tcPr>
            <w:tcW w:w="2545" w:type="dxa"/>
          </w:tcPr>
          <w:p w14:paraId="4E4AE21A" w14:textId="527328B9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1278" w:type="dxa"/>
          </w:tcPr>
          <w:p w14:paraId="4D42DE0F" w14:textId="49BA2B97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5BDD1DB" w14:textId="79040D01" w:rsidR="312F349F" w:rsidRDefault="6DDF78D5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3DBA207D" w14:textId="030CE339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475110" w14:textId="64601537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2F71D9EE" w14:paraId="566E7180" w14:textId="77777777" w:rsidTr="426F751F">
        <w:tc>
          <w:tcPr>
            <w:tcW w:w="2545" w:type="dxa"/>
          </w:tcPr>
          <w:p w14:paraId="5F0C9BBD" w14:textId="0C0229C7" w:rsidR="312F349F" w:rsidRDefault="00251751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</w:t>
            </w:r>
            <w:r w:rsidR="312F349F" w:rsidRPr="2F71D9EE">
              <w:rPr>
                <w:rFonts w:ascii="Arial" w:eastAsia="Arial" w:hAnsi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1278" w:type="dxa"/>
          </w:tcPr>
          <w:p w14:paraId="0577FB97" w14:textId="2EEA9E15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F96D89" w14:textId="3F9A8B3D" w:rsidR="312F349F" w:rsidRDefault="532C708E" w:rsidP="29D8ED13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388A6C8" w14:textId="73F46637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DF2097" w14:textId="57B3B36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4DF909" w14:textId="3B8649B0" w:rsidR="0070308A" w:rsidRPr="00F73E0F" w:rsidRDefault="00644CC9" w:rsidP="0070308A">
      <w:pPr>
        <w:spacing w:after="100" w:afterAutospacing="1"/>
        <w:rPr>
          <w:rStyle w:val="Heading2Char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</w:p>
    <w:p w14:paraId="52A08447" w14:textId="5643AA17" w:rsidR="007D2C34" w:rsidRPr="002B50C0" w:rsidRDefault="007D2C34" w:rsidP="00141A92">
      <w:pPr>
        <w:pStyle w:val="Heading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leGrid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Heading2"/>
        <w:numPr>
          <w:ilvl w:val="0"/>
          <w:numId w:val="26"/>
        </w:numPr>
        <w:spacing w:before="360"/>
        <w:ind w:left="284" w:hanging="284"/>
        <w:rPr>
          <w:rStyle w:val="Heading3Char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Heading3Char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Heading3Char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leGrid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426F751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426F751F">
        <w:tc>
          <w:tcPr>
            <w:tcW w:w="2937" w:type="dxa"/>
          </w:tcPr>
          <w:p w14:paraId="46265E90" w14:textId="55B9893C" w:rsidR="00C6751B" w:rsidRPr="00141A92" w:rsidRDefault="62A0209F" w:rsidP="00C675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1E4018E4" w14:textId="4560C3ED" w:rsidR="00C6751B" w:rsidRPr="004B70CA" w:rsidRDefault="2C4F552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</w:t>
            </w:r>
            <w:r w:rsidR="0A6982BE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0F17078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30D634BD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0332EDC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1C07ACC9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D7C5935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6773D50" w14:textId="7B4FF1FC" w:rsidR="00C6751B" w:rsidRPr="004B70CA" w:rsidRDefault="0E33477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548D5DA3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70F43A93" w14:paraId="65E6ACFA" w14:textId="77777777" w:rsidTr="426F751F">
        <w:tc>
          <w:tcPr>
            <w:tcW w:w="2937" w:type="dxa"/>
          </w:tcPr>
          <w:p w14:paraId="330288B6" w14:textId="68DD7DF2" w:rsidR="70392E59" w:rsidRDefault="70392E59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BN (rękopisy, kartografia, stare druki, dokumenty życia społecznego, czasopisma, książki)</w:t>
            </w:r>
          </w:p>
          <w:p w14:paraId="39E95081" w14:textId="0D5BDDF4" w:rsidR="70F43A93" w:rsidRDefault="70F43A93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396635F3" w14:textId="625A1A1F" w:rsidR="4B410765" w:rsidRDefault="002B2445" w:rsidP="70F43A93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</w:t>
            </w:r>
            <w:r w:rsidR="00743CB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1576CA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2283FAB" w14:textId="59D572F8" w:rsidR="4B410765" w:rsidRDefault="4B410765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118AF567" w14:textId="77777777" w:rsidR="004B70CA" w:rsidRDefault="004B70CA" w:rsidP="004B70CA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09B11FE1" w14:textId="2FC82C38" w:rsidR="70F43A93" w:rsidRDefault="70F43A93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64CAEB28" w14:textId="77777777" w:rsidTr="426F751F">
        <w:tc>
          <w:tcPr>
            <w:tcW w:w="2937" w:type="dxa"/>
          </w:tcPr>
          <w:p w14:paraId="3DA43FF6" w14:textId="0340D01B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6E2FE9B0" w14:textId="35A8FB5E" w:rsidR="332B23F5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32B23F5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7206769" w14:textId="51E01C3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347D3831" w14:textId="7692056F" w:rsidR="52FD4CAA" w:rsidRDefault="008C77F9" w:rsidP="52FD4CAA">
            <w:pPr>
              <w:rPr>
                <w:rFonts w:cs="Arial"/>
                <w:color w:val="0070C0"/>
              </w:rPr>
            </w:pPr>
            <w:r w:rsidRPr="008C77F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02-2022</w:t>
            </w:r>
          </w:p>
        </w:tc>
        <w:tc>
          <w:tcPr>
            <w:tcW w:w="4117" w:type="dxa"/>
          </w:tcPr>
          <w:p w14:paraId="402778EC" w14:textId="4DBAFC97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7CFD7B9" w14:textId="77777777" w:rsidTr="426F751F">
        <w:tc>
          <w:tcPr>
            <w:tcW w:w="2937" w:type="dxa"/>
          </w:tcPr>
          <w:p w14:paraId="7F9BC3DA" w14:textId="5FB5C721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5064D887" w14:textId="029F5C3A" w:rsidR="4FA63551" w:rsidRPr="00EE0142" w:rsidRDefault="0018665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4FA63551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59AE86AA" w14:textId="543EBF54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1DEABB76" w14:textId="107C4F45" w:rsidR="52FD4CAA" w:rsidRDefault="52FD4CAA" w:rsidP="52FD4CAA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280F3210" w14:textId="46076694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D733A76" w14:textId="77777777" w:rsidTr="426F751F">
        <w:tc>
          <w:tcPr>
            <w:tcW w:w="2937" w:type="dxa"/>
          </w:tcPr>
          <w:p w14:paraId="2EB92837" w14:textId="05CD8D4E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621ADFBA" w14:textId="4006A80F" w:rsidR="2C4B102B" w:rsidRPr="00EE0142" w:rsidRDefault="2C4B102B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02-2021*</w:t>
            </w:r>
          </w:p>
          <w:p w14:paraId="7B1DACC5" w14:textId="5CCFEFE8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84D5EAD" w14:textId="06560D1A" w:rsidR="52FD4CAA" w:rsidRPr="00EE0142" w:rsidRDefault="508889F2" w:rsidP="5DE7CEF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4117" w:type="dxa"/>
          </w:tcPr>
          <w:p w14:paraId="788A073F" w14:textId="38257503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52FD4CAA" w14:paraId="50C3A7C1" w14:textId="77777777" w:rsidTr="426F751F">
        <w:tc>
          <w:tcPr>
            <w:tcW w:w="2937" w:type="dxa"/>
          </w:tcPr>
          <w:p w14:paraId="270EB698" w14:textId="754ADA9A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4CC87D8E" w14:textId="4D39D074" w:rsidR="58169490" w:rsidRDefault="00C057C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58169490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6F0F435" w14:textId="7D0F5672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1AF5361B" w14:textId="697F501B" w:rsidR="004B70CA" w:rsidRDefault="004B70CA" w:rsidP="004B70C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05-2021 </w:t>
            </w:r>
          </w:p>
          <w:p w14:paraId="65A67F0E" w14:textId="5EB6EA69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7" w:type="dxa"/>
          </w:tcPr>
          <w:p w14:paraId="1436CD9F" w14:textId="2C712A4F" w:rsidR="52FD4CAA" w:rsidRPr="000A2058" w:rsidRDefault="00943347" w:rsidP="52FD4CAA">
            <w:pPr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03.12.2022 r. p</w:t>
            </w:r>
            <w:r w:rsidR="009E14E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odpisan</w:t>
            </w:r>
            <w:r w:rsid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ie</w:t>
            </w:r>
            <w:r w:rsidR="009E14E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 aneksu </w:t>
            </w:r>
            <w:r w:rsidR="00A94ED0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nr 3 do umowy </w:t>
            </w:r>
            <w:r w:rsidR="009E14E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POPC.02.03.02-00-0022/19</w:t>
            </w:r>
            <w:r w:rsidR="00A94ED0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, który </w:t>
            </w:r>
            <w:r w:rsidR="000A2058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m.in. </w:t>
            </w:r>
            <w:r w:rsidR="3B25E48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wprowadz</w:t>
            </w:r>
            <w:r w:rsidR="000A2058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3B25E48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 zmianę zakresu czasowego kolekcji klepsydr przeznaczonej do digitalizacji i udostępnienia, poprzez włączenie do zbioru klepsydr wydanych po 1945 r. oraz zmianę polegającą włączeni</w:t>
            </w:r>
            <w:r w:rsidR="3C18DF55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u</w:t>
            </w:r>
            <w:r w:rsidR="3B25E48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 oprócz obiektów z kolekcji dzieła pracowników Biblioteki Jagiellońskiej także druków XIX-wiecznych wydawanych w Krakowie.</w:t>
            </w:r>
          </w:p>
        </w:tc>
      </w:tr>
      <w:tr w:rsidR="52FD4CAA" w14:paraId="3D6CB7F5" w14:textId="77777777" w:rsidTr="426F751F">
        <w:tc>
          <w:tcPr>
            <w:tcW w:w="2937" w:type="dxa"/>
          </w:tcPr>
          <w:p w14:paraId="4B4B1C65" w14:textId="4473B771" w:rsidR="2C4B102B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5B1DF133" w14:textId="1D1F049B" w:rsidR="45D57CA2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45D57CA2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D361D0B" w14:textId="2FB553AB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D766927" w14:textId="608E7399" w:rsidR="52FD4CAA" w:rsidRDefault="68FDB3CE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4117" w:type="dxa"/>
          </w:tcPr>
          <w:p w14:paraId="3E2D1B94" w14:textId="30FFBB1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71E5AD05" w14:textId="77777777" w:rsidTr="426F751F">
        <w:tc>
          <w:tcPr>
            <w:tcW w:w="2937" w:type="dxa"/>
          </w:tcPr>
          <w:p w14:paraId="58002170" w14:textId="03D82DB9" w:rsidR="2C4B102B" w:rsidRDefault="49442827">
            <w:r w:rsidRPr="2F71D9EE">
              <w:rPr>
                <w:rFonts w:ascii="Calibri" w:eastAsia="Calibri" w:hAnsi="Calibri" w:cs="Calibri"/>
                <w:color w:val="000000" w:themeColor="text1"/>
              </w:rPr>
              <w:t>IV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6140A599" w14:textId="1D03831A" w:rsidR="0F5FCCBE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0F5FCCB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01544E5" w14:textId="0E2760CF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DDF6D0A" w14:textId="7CD7B63B" w:rsidR="52FD4CAA" w:rsidRDefault="52FD4CAA" w:rsidP="52FD4CAA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578F6FF9" w14:textId="2F15E8DE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A236A0C" w14:textId="0B380DB8" w:rsidR="000D2176" w:rsidRPr="00F057A7" w:rsidRDefault="007502D4" w:rsidP="00F057A7">
      <w:pPr>
        <w:spacing w:after="100" w:afterAutospacing="1"/>
        <w:rPr>
          <w:rStyle w:val="Heading2Char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</w:p>
    <w:p w14:paraId="2598878D" w14:textId="674BE533" w:rsidR="004C1D48" w:rsidRPr="00F25348" w:rsidRDefault="004C1D48" w:rsidP="00141A92">
      <w:pPr>
        <w:pStyle w:val="Heading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Heading2Char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Heading2Char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Heading2Char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12C17F94" w:rsidR="00BB059E" w:rsidRPr="002B50C0" w:rsidRDefault="00BB059E" w:rsidP="00141A92">
      <w:pPr>
        <w:pStyle w:val="ListParagraph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Heading3Char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17A98" w:rsidRDefault="00CF2E64" w:rsidP="52FD4CAA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="00F55E4E" w:rsidRPr="002B50C0" w14:paraId="1581B854" w14:textId="77777777" w:rsidTr="769D0FD5">
        <w:trPr>
          <w:tblHeader/>
        </w:trPr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769D0FD5">
        <w:trPr>
          <w:trHeight w:val="5040"/>
        </w:trPr>
        <w:tc>
          <w:tcPr>
            <w:tcW w:w="1985" w:type="dxa"/>
            <w:vAlign w:val="center"/>
          </w:tcPr>
          <w:p w14:paraId="0DEFCB26" w14:textId="7F6A60A3" w:rsidR="00322614" w:rsidRPr="00141A92" w:rsidRDefault="4CFD12F8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 xml:space="preserve">Opóźnienie w realizacji celów Projektu ze względu na COVID-19. Możliwość wystąpienia </w:t>
            </w:r>
            <w:r w:rsidR="008C77F9">
              <w:rPr>
                <w:rFonts w:ascii="Arial" w:eastAsia="Arial" w:hAnsi="Arial" w:cs="Arial"/>
                <w:sz w:val="18"/>
                <w:szCs w:val="18"/>
              </w:rPr>
              <w:t>kolejnej</w:t>
            </w:r>
            <w:r w:rsidRPr="70F43A93">
              <w:rPr>
                <w:rFonts w:ascii="Arial" w:eastAsia="Arial" w:hAnsi="Arial" w:cs="Arial"/>
                <w:sz w:val="18"/>
                <w:szCs w:val="18"/>
              </w:rPr>
              <w:t xml:space="preserve"> fali pandemii COVID-19. Wstrzymanie na czas pandemii pracy w budynkach BN i BJ.</w:t>
            </w:r>
          </w:p>
          <w:p w14:paraId="25374FF2" w14:textId="2F72E915" w:rsidR="00322614" w:rsidRPr="00141A92" w:rsidRDefault="00322614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02BE9F" w14:textId="7AE68840" w:rsidR="00322614" w:rsidRPr="00141A92" w:rsidRDefault="4F1A5393" w:rsidP="009061DE">
            <w:pPr>
              <w:spacing w:line="259" w:lineRule="auto"/>
              <w:ind w:lef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40BEB02A">
              <w:rPr>
                <w:rFonts w:ascii="Arial" w:eastAsia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984" w:type="dxa"/>
          </w:tcPr>
          <w:p w14:paraId="593D4C92" w14:textId="5FF409B1" w:rsidR="00322614" w:rsidRPr="00141A92" w:rsidRDefault="40BEB02A" w:rsidP="009061DE">
            <w:pPr>
              <w:spacing w:line="259" w:lineRule="auto"/>
              <w:ind w:lef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40BEB02A">
              <w:rPr>
                <w:rFonts w:ascii="Arial" w:eastAsia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253" w:type="dxa"/>
          </w:tcPr>
          <w:p w14:paraId="6EB3A85D" w14:textId="5903744D" w:rsidR="009749B4" w:rsidRPr="00A87053" w:rsidRDefault="00BD50D8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7C93809F" w14:textId="7D74E43B" w:rsidR="00CA3348" w:rsidRPr="00A87053" w:rsidRDefault="5680FEC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552AD944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50065D0C" w:rsidR="00CA3348" w:rsidRPr="00935A55" w:rsidRDefault="256ED910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</w:t>
            </w:r>
            <w:r w:rsidR="742B2B8B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związku z wprowadzeniem obostrzeń związanych z wirusem COVID-19, a w sytuacji konieczności wyłączenia z prac poszczególnych zasobów- 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94472A0" w14:textId="55C887AF" w:rsidR="009F6C8C" w:rsidRPr="00622A53" w:rsidRDefault="00250281" w:rsidP="769D0FD5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Ze względu na uaktywnienie się ryzyka - w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prowadzono plan zaradczy </w:t>
            </w:r>
            <w:r w:rsidR="00912490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oraz </w:t>
            </w:r>
            <w:r w:rsidR="00F1486C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24.0</w:t>
            </w:r>
            <w:r w:rsidR="00F93442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1.2022 r. 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wystąpiono z wnioskiem do CPPC o zgodę na wydłużenie czasu</w:t>
            </w:r>
            <w:r w:rsidR="00CE019B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projektu</w:t>
            </w:r>
            <w:r w:rsidR="000A0CB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30</w:t>
            </w:r>
            <w:r w:rsidR="002F1DF3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.11.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2022 r.</w:t>
            </w:r>
            <w:r w:rsidR="002F1DF3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4AA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</w:t>
            </w:r>
            <w:r w:rsidR="00AE43B6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miana terminu zakończenia projektu pozwoli dostosować harmonogram prac w projekcie do dynamicznie zmieniających się warunków stanu pandemii. </w:t>
            </w:r>
          </w:p>
          <w:p w14:paraId="1A0A35AD" w14:textId="4FB3CBAC" w:rsidR="769D0FD5" w:rsidRDefault="00AA3872" w:rsidP="769D0FD5">
            <w:pPr>
              <w:spacing w:before="120" w:line="259" w:lineRule="auto"/>
              <w:rPr>
                <w:color w:val="000000" w:themeColor="text1"/>
                <w:highlight w:val="yellow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 - utrzymanie kontroli nad procesem wytwórczym produktów i dostarczenie ich w zakładanym czasie</w:t>
            </w:r>
            <w:r w:rsidR="00AE43B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257AD15" w14:textId="27404DD9" w:rsidR="00FA76CD" w:rsidRPr="00844322" w:rsidRDefault="002960FD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Z</w:t>
            </w:r>
            <w:r w:rsidR="00027C4A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większon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e prawdopodobieństwo względem poprzedniego okresu sprawozdawczego</w:t>
            </w:r>
            <w:r w:rsidR="00813721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</w:p>
        </w:tc>
      </w:tr>
      <w:tr w:rsidR="2F71D9EE" w14:paraId="036FD60E" w14:textId="77777777" w:rsidTr="769D0FD5">
        <w:tc>
          <w:tcPr>
            <w:tcW w:w="1985" w:type="dxa"/>
            <w:vAlign w:val="center"/>
          </w:tcPr>
          <w:p w14:paraId="43DD94CA" w14:textId="31CF1C24" w:rsidR="40275C26" w:rsidRPr="00A17A98" w:rsidRDefault="40275C26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Ryzyko przekroczenia zakładanych kosztów realizacji projektu wynikające z min. nieprawidłowego oszacowania kosztów (w tym kosztów osobowych, usług, urządzeń czy infrastruktury, zmiany stawki VAT)</w:t>
            </w:r>
          </w:p>
          <w:p w14:paraId="19AA41FB" w14:textId="2AD1DBC3" w:rsidR="2F71D9EE" w:rsidRPr="00A17A98" w:rsidRDefault="2F71D9E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5364A1" w14:textId="54125276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</w:tcPr>
          <w:p w14:paraId="7FF6A03D" w14:textId="7ABD5F47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68C0EBF6" w14:textId="0C2D13BB" w:rsidR="40275C26" w:rsidRDefault="40275C26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54266E7C" w14:textId="7DED5509" w:rsidR="02E6568C" w:rsidRPr="00A17A98" w:rsidRDefault="02E6568C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1D47CB44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ramach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zapis</w:t>
            </w:r>
            <w:r w:rsidR="1CD5FE4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ów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umowy o </w:t>
            </w:r>
            <w:r w:rsidR="78E9DD15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dofinansowanie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§ 19 istnieje mo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ż</w:t>
            </w:r>
            <w:r w:rsidR="0E416AA3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liwość 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dokonani</w:t>
            </w:r>
            <w:r w:rsidR="5F260F6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zmian</w:t>
            </w:r>
            <w:r w:rsidR="71DA2147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wynikających z konieczności dostosowania budżetu zadania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wyników postępowa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610F0CD3" w14:textId="3D9AFACB" w:rsidR="06125C3D" w:rsidRDefault="06125C3D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 razie zwiększenia się prawdopodobie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stwa ryzyka - konieczność zabezpieczenia dodatkowych źródeł finansowych.</w:t>
            </w:r>
          </w:p>
          <w:p w14:paraId="7D942525" w14:textId="16596775" w:rsidR="006632FB" w:rsidRDefault="006632F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utrzymanie </w:t>
            </w:r>
            <w:r w:rsidR="00C8352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finansowania w procesie </w:t>
            </w: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wytwórczym produktów i dostarczenie ich w zakładanym czasie.</w:t>
            </w:r>
          </w:p>
          <w:p w14:paraId="3FC346E8" w14:textId="0EBD47A6" w:rsidR="00FA76CD" w:rsidRPr="00A17A98" w:rsidRDefault="0062675E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2CC89625" w14:textId="77777777" w:rsidTr="769D0FD5">
        <w:trPr>
          <w:trHeight w:val="2745"/>
        </w:trPr>
        <w:tc>
          <w:tcPr>
            <w:tcW w:w="1985" w:type="dxa"/>
            <w:vAlign w:val="center"/>
          </w:tcPr>
          <w:p w14:paraId="14D976DA" w14:textId="3AB3A66C" w:rsidR="6ADDA79E" w:rsidRPr="00A17A98" w:rsidRDefault="6ADDA79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Opóźnienia w rozliczaniu Projektu z Instytucją Zarządzająca (wypłata części unijnej).</w:t>
            </w:r>
          </w:p>
        </w:tc>
        <w:tc>
          <w:tcPr>
            <w:tcW w:w="1276" w:type="dxa"/>
          </w:tcPr>
          <w:p w14:paraId="444C41E7" w14:textId="6F9FC950" w:rsidR="2F71D9EE" w:rsidRPr="009061DE" w:rsidRDefault="6ADDA79E" w:rsidP="009061DE">
            <w:pPr>
              <w:spacing w:line="259" w:lineRule="auto"/>
              <w:jc w:val="center"/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2BADD4F9" w14:textId="65A73B38" w:rsidR="2F71D9EE" w:rsidRPr="009061DE" w:rsidRDefault="004B70CA" w:rsidP="00387743">
            <w:pPr>
              <w:spacing w:line="259" w:lineRule="auto"/>
              <w:jc w:val="center"/>
            </w:pPr>
            <w:r w:rsidRPr="0038774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25F0D740" w14:textId="6EDF1B5B" w:rsidR="002D7E71" w:rsidRDefault="00D74B0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Akceptacja</w:t>
            </w:r>
          </w:p>
          <w:p w14:paraId="5C7D56C6" w14:textId="760741B0" w:rsidR="6ADDA79E" w:rsidRDefault="6ADDA79E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14:paraId="73147F70" w14:textId="72CF763D" w:rsidR="00E703BD" w:rsidRDefault="004C7279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poprawa jakości w realizacji zadań wynikających z </w:t>
            </w:r>
            <w:r w:rsidR="007E501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zobowiązań względem Instytucji Zarządzającej.</w:t>
            </w:r>
          </w:p>
          <w:p w14:paraId="6F3E4B4A" w14:textId="6D3D2C3B" w:rsidR="0062675E" w:rsidRDefault="00E703BD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4B70CA" w14:paraId="17583D1C" w14:textId="77777777" w:rsidTr="769D0FD5">
        <w:tc>
          <w:tcPr>
            <w:tcW w:w="1985" w:type="dxa"/>
            <w:vAlign w:val="center"/>
          </w:tcPr>
          <w:p w14:paraId="3818644A" w14:textId="77777777" w:rsidR="004B70CA" w:rsidRDefault="004B70CA" w:rsidP="004B70CA">
            <w:r>
              <w:rPr>
                <w:rStyle w:val="normaltextrun"/>
                <w:rFonts w:ascii="Arial" w:hAnsi="Arial" w:cs="Arial"/>
                <w:sz w:val="18"/>
                <w:szCs w:val="18"/>
              </w:rPr>
              <w:t>W związku z modyfikacją systemu prezentacji i udostępniania zbiorów w ramach projektu PDB 2.0, istnieje ryzyko związane z migracją danych oraz wdrożeniem systemu, polegające na opóźnieniu w udostępnianiu zbiorów w Polonie.</w:t>
            </w:r>
            <w:r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A24A4C" w14:textId="77777777" w:rsidR="004B70CA" w:rsidRPr="00A17A98" w:rsidRDefault="004B70CA" w:rsidP="00223859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0738EA" w14:textId="6957BBEE" w:rsidR="004B70CA" w:rsidRDefault="00197C23" w:rsidP="426F751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Średnie</w:t>
            </w:r>
          </w:p>
          <w:p w14:paraId="6409418A" w14:textId="77777777" w:rsidR="004B70CA" w:rsidRPr="2F71D9EE" w:rsidRDefault="004B70CA" w:rsidP="009061D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47B232E" w14:textId="77777777" w:rsidR="00197C23" w:rsidRDefault="00197C23" w:rsidP="00197C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Średnie</w:t>
            </w:r>
          </w:p>
          <w:p w14:paraId="5224359B" w14:textId="77777777" w:rsidR="004B70CA" w:rsidRDefault="004B70CA" w:rsidP="009061D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253" w:type="dxa"/>
          </w:tcPr>
          <w:p w14:paraId="1ED58846" w14:textId="6F145A2F" w:rsidR="004B70CA" w:rsidRDefault="004B70CA" w:rsidP="00D775E1">
            <w:pPr>
              <w:pStyle w:val="paragraph"/>
              <w:spacing w:before="12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Akceptacja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D59CDFE" w14:textId="1E608994" w:rsidR="333FC31C" w:rsidRPr="00D775E1" w:rsidRDefault="004B70CA" w:rsidP="00D775E1">
            <w:pPr>
              <w:pStyle w:val="paragraph"/>
              <w:spacing w:before="12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Zaplanowano wyprzedzenie harmonogramu digitalizacji i udostępniania</w:t>
            </w:r>
            <w:r w:rsidRPr="333FC31C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zbiorów.</w:t>
            </w:r>
            <w:r w:rsidRPr="333FC31C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14:paraId="19E57917" w14:textId="55249FB8" w:rsidR="004B70CA" w:rsidRDefault="002F7D94" w:rsidP="00D775E1">
            <w:pPr>
              <w:pStyle w:val="paragraph"/>
              <w:spacing w:before="12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</w:t>
            </w:r>
            <w:r w:rsidRPr="769D0FD5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4B70CA"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dciążenie</w:t>
            </w:r>
            <w:r w:rsidR="004B70CA"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="004B70CA"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systemu</w:t>
            </w:r>
            <w:r w:rsidR="004B70CA"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="004B70CA"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w trakcie wprowadzania największych zmian.</w:t>
            </w:r>
            <w:r w:rsidR="004B70CA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14:paraId="3CA6F6FA" w14:textId="0977F7C0" w:rsidR="769D0FD5" w:rsidRDefault="769D0FD5" w:rsidP="769D0FD5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88BA912" w14:textId="45B7F641" w:rsidR="004B70CA" w:rsidRPr="00854F65" w:rsidRDefault="00E1F850" w:rsidP="769D0FD5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Wydłużenie </w:t>
            </w:r>
            <w:r w:rsidR="008625E1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okresu </w:t>
            </w: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realizacji i wdrożenia modyfikacji systemu w ramach</w:t>
            </w:r>
            <w:r w:rsidR="00011BA5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 projektu</w:t>
            </w: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="00011BA5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B 2</w:t>
            </w:r>
            <w:r w:rsidR="40243658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.0 rozłożyło w czasie obciążenie systemu </w:t>
            </w:r>
            <w:r w:rsidR="00B2293A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spowodowane </w:t>
            </w:r>
            <w:r w:rsidR="40243658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migracją danych. </w:t>
            </w:r>
          </w:p>
          <w:p w14:paraId="4C2F95E4" w14:textId="215BBD8A" w:rsidR="004B70CA" w:rsidRPr="00854F65" w:rsidRDefault="004B70CA" w:rsidP="769D0FD5">
            <w:pPr>
              <w:pStyle w:val="paragraph"/>
              <w:spacing w:before="0" w:beforeAutospacing="0" w:after="0" w:afterAutospacing="0"/>
              <w:rPr>
                <w:rStyle w:val="eop"/>
                <w:color w:val="000000" w:themeColor="text1"/>
              </w:rPr>
            </w:pPr>
          </w:p>
          <w:p w14:paraId="5229596B" w14:textId="7B067C79" w:rsidR="004B70CA" w:rsidRPr="00854F65" w:rsidRDefault="00E703BD" w:rsidP="769D0FD5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</w:tbl>
    <w:p w14:paraId="7BB64F32" w14:textId="1C091AF7" w:rsidR="00CF2E64" w:rsidRDefault="00CF2E64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="00F55E4E" w:rsidRPr="006334BF" w14:paraId="061EEDF1" w14:textId="77777777" w:rsidTr="5DE7CEFC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0D2176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0D2176">
            <w:pPr>
              <w:pStyle w:val="Caption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0D2176">
            <w:pPr>
              <w:pStyle w:val="Caption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334BF" w:rsidRDefault="0091332C" w:rsidP="000D2176">
            <w:pPr>
              <w:pStyle w:val="Caption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345AA" w:rsidRPr="001B6667" w14:paraId="6DCB94C6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96817D" w14:textId="77777777" w:rsidR="00C30F10" w:rsidRDefault="00C30F10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5CE64E8C" w:rsidR="0091332C" w:rsidRPr="0091332C" w:rsidRDefault="00793CEC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Nieoczekiwana u</w:t>
            </w:r>
            <w:r w:rsidR="27D9DCCF" w:rsidRPr="0E84DFDE">
              <w:rPr>
                <w:rFonts w:ascii="Arial" w:eastAsia="Arial" w:hAnsi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14:paraId="2F0B777F" w14:textId="23F71AC6" w:rsidR="0091332C" w:rsidRPr="0091332C" w:rsidRDefault="4BCBAF00" w:rsidP="009061DE">
            <w:pPr>
              <w:pStyle w:val="Caption"/>
              <w:jc w:val="center"/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91332C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="5E7B400A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14:paraId="65F40333" w14:textId="2B816E00" w:rsidR="0091332C" w:rsidRPr="0091332C" w:rsidRDefault="5E7B400A" w:rsidP="009061DE">
            <w:pPr>
              <w:pStyle w:val="Caption"/>
              <w:jc w:val="center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="37D31BAE"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</w:tc>
        <w:tc>
          <w:tcPr>
            <w:tcW w:w="4395" w:type="dxa"/>
            <w:shd w:val="clear" w:color="auto" w:fill="FFFFFF" w:themeFill="background1"/>
          </w:tcPr>
          <w:p w14:paraId="3BCA6903" w14:textId="6616A096" w:rsidR="0091332C" w:rsidRPr="0091332C" w:rsidRDefault="26C9846E" w:rsidP="00D775E1">
            <w:pPr>
              <w:pStyle w:val="Caption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49280616" w14:textId="2ABDF807" w:rsidR="0086619D" w:rsidRPr="0091332C" w:rsidRDefault="36ABA282" w:rsidP="00D775E1">
            <w:pPr>
              <w:spacing w:after="240"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Dane przechowywane są w wielu kopiach, dlatego ważnym jest również zabezpieczenie ich przed awariami sprzętowymi. W tym celu przewidziano zakup klastra routerów do Centrum Zapasowego, co pozwoli na uruchomienie usługi BGP (ang. Border Gateway Protocol), która zabezpieczy dostępność zdigitalizowanych zbiorów w przypadku awarii, poprzez przełączenie się pomiędzy Centrum Podstawowym a Centrum Zapasowym.</w:t>
            </w:r>
          </w:p>
          <w:p w14:paraId="5D2BA0FB" w14:textId="1DE47CCB" w:rsidR="0091332C" w:rsidRPr="0091332C" w:rsidRDefault="674909A0" w:rsidP="5DE7CEFC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15E6DF1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0E9DA3D" w14:textId="6E4C649D" w:rsidR="52FD4CAA" w:rsidRDefault="539E7498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14:paraId="787C5330" w14:textId="3E4369A5" w:rsidR="539E7498" w:rsidRDefault="5F15D990" w:rsidP="009061DE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ał</w:t>
            </w:r>
            <w:r w:rsidR="322B7E89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</w:t>
            </w:r>
          </w:p>
          <w:p w14:paraId="21E141C2" w14:textId="0BB8B19A" w:rsidR="52FD4CAA" w:rsidRDefault="52FD4CAA" w:rsidP="009061DE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14:paraId="2C02A414" w14:textId="59CAD7FF" w:rsidR="539E7498" w:rsidRDefault="322B7E89" w:rsidP="009061DE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iskie</w:t>
            </w:r>
          </w:p>
          <w:p w14:paraId="1BA10B7C" w14:textId="65F6B4DA" w:rsidR="52FD4CAA" w:rsidRDefault="52FD4CAA" w:rsidP="009061DE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14:paraId="799A4EEF" w14:textId="77777777" w:rsidR="00D775E1" w:rsidRDefault="1E8C33A5" w:rsidP="00D775E1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R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edukowanie</w:t>
            </w:r>
          </w:p>
          <w:p w14:paraId="4F8D7F95" w14:textId="7B4C9D3A" w:rsidR="0086619D" w:rsidRPr="00D775E1" w:rsidRDefault="00D775E1" w:rsidP="00D775E1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W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zmocnienie działań promocyjnych lub zmiana strategii promocyjnej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.</w:t>
            </w:r>
          </w:p>
          <w:p w14:paraId="7C1B6D48" w14:textId="44EA92DF" w:rsidR="539E7498" w:rsidRDefault="72A022C4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629A313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05A219" w14:textId="13B09978" w:rsidR="0C42081D" w:rsidRDefault="0C42081D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14:paraId="624E0190" w14:textId="7DA62CB8" w:rsidR="49F681D1" w:rsidRDefault="49F681D1" w:rsidP="009061DE">
            <w:pPr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  <w:p w14:paraId="2CD824D9" w14:textId="0D27CA08" w:rsidR="18DC52E5" w:rsidRDefault="18DC52E5" w:rsidP="009061DE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829FAE8" w14:textId="4F9AE4A2" w:rsidR="18DC52E5" w:rsidRPr="00454ACA" w:rsidRDefault="49F681D1" w:rsidP="00454ACA">
            <w:pPr>
              <w:jc w:val="center"/>
              <w:rPr>
                <w:rStyle w:val="normaltextrun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395" w:type="dxa"/>
            <w:shd w:val="clear" w:color="auto" w:fill="FFFFFF" w:themeFill="background1"/>
          </w:tcPr>
          <w:p w14:paraId="453D6BE6" w14:textId="77777777" w:rsidR="0086619D" w:rsidRPr="0091332C" w:rsidRDefault="0086619D" w:rsidP="00D775E1">
            <w:pPr>
              <w:pStyle w:val="Caption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5BC29FF0" w14:textId="7D824AA8" w:rsidR="0086619D" w:rsidRDefault="6BE1426E" w:rsidP="00D775E1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Na każdym etapie</w:t>
            </w:r>
            <w:r w:rsidR="00565A29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prac </w:t>
            </w:r>
            <w:r w:rsidR="007F16FF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projektowych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działa</w:t>
            </w:r>
            <w:r w:rsidR="006827AF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przyjęty sposób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utrzymania efektów, w celu identyfikacji sposobów ogran</w:t>
            </w:r>
            <w:r w:rsidR="1D6D3060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czania</w:t>
            </w:r>
            <w:r w:rsidR="007F16FF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kosztów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; szacowa</w:t>
            </w:r>
            <w:r w:rsidR="59A0F564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ie kosztów w planach i </w:t>
            </w:r>
            <w:r w:rsidR="2C5A4CB5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budżetach lub zabezpieczenia </w:t>
            </w:r>
          </w:p>
          <w:p w14:paraId="25F477CA" w14:textId="3CD4F406" w:rsidR="0C42081D" w:rsidRDefault="40BACC9E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</w:tbl>
    <w:p w14:paraId="33071B39" w14:textId="6E490E74" w:rsidR="00805178" w:rsidRPr="00805178" w:rsidRDefault="00805178" w:rsidP="70F43A93">
      <w:pPr>
        <w:pStyle w:val="ListParagraph"/>
        <w:numPr>
          <w:ilvl w:val="0"/>
          <w:numId w:val="26"/>
        </w:numPr>
        <w:spacing w:before="360"/>
        <w:jc w:val="both"/>
        <w:rPr>
          <w:rStyle w:val="Heading2Char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Heading2Char"/>
          <w:rFonts w:ascii="Arial" w:eastAsiaTheme="minorEastAsia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38F630F9" w14:textId="6C7284D9" w:rsidR="1B3E7601" w:rsidRDefault="1B3E7601" w:rsidP="70F43A93">
      <w:pPr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ListParagraph"/>
        <w:numPr>
          <w:ilvl w:val="0"/>
          <w:numId w:val="26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Heading2Char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A74D69" w:rsidP="00454ACA">
      <w:pPr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yperlink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3E707801" w14:textId="5BB5043E" w:rsidR="00A92887" w:rsidRPr="008F47D0" w:rsidRDefault="43085ED5" w:rsidP="008F47D0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sectPr w:rsidR="00A92887" w:rsidRPr="008F47D0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B5AA" w14:textId="77777777" w:rsidR="00A74D69" w:rsidRDefault="00A74D69" w:rsidP="00BB2420">
      <w:r>
        <w:separator/>
      </w:r>
    </w:p>
  </w:endnote>
  <w:endnote w:type="continuationSeparator" w:id="0">
    <w:p w14:paraId="72EFF6C7" w14:textId="77777777" w:rsidR="00A74D69" w:rsidRDefault="00A74D69" w:rsidP="00BB2420">
      <w:r>
        <w:continuationSeparator/>
      </w:r>
    </w:p>
  </w:endnote>
  <w:endnote w:type="continuationNotice" w:id="1">
    <w:p w14:paraId="4713DC1F" w14:textId="77777777" w:rsidR="00A74D69" w:rsidRDefault="00A74D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921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C3890C" w14:textId="3CA4BEF5" w:rsidR="00794ACD" w:rsidRDefault="00794ACD">
            <w:pPr>
              <w:pStyle w:val="Footer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C943C" w14:textId="77777777" w:rsidR="00A74D69" w:rsidRDefault="00A74D69" w:rsidP="00BB2420">
      <w:r>
        <w:separator/>
      </w:r>
    </w:p>
  </w:footnote>
  <w:footnote w:type="continuationSeparator" w:id="0">
    <w:p w14:paraId="334314AB" w14:textId="77777777" w:rsidR="00A74D69" w:rsidRDefault="00A74D69" w:rsidP="00BB2420">
      <w:r>
        <w:continuationSeparator/>
      </w:r>
    </w:p>
  </w:footnote>
  <w:footnote w:type="continuationNotice" w:id="1">
    <w:p w14:paraId="5FCCB552" w14:textId="77777777" w:rsidR="00A74D69" w:rsidRDefault="00A74D69"/>
  </w:footnote>
  <w:footnote w:id="2">
    <w:p w14:paraId="07C085AB" w14:textId="77777777" w:rsidR="004350B8" w:rsidRDefault="004350B8" w:rsidP="00A44EA2">
      <w:pPr>
        <w:pStyle w:val="FootnoteText"/>
      </w:pPr>
      <w:r>
        <w:rPr>
          <w:rStyle w:val="FootnoteReference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C39E5"/>
    <w:multiLevelType w:val="hybridMultilevel"/>
    <w:tmpl w:val="89062580"/>
    <w:lvl w:ilvl="0" w:tplc="276A9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87C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2A76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CF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4B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D4E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788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A9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1A1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318E0"/>
    <w:multiLevelType w:val="hybridMultilevel"/>
    <w:tmpl w:val="0CF8D482"/>
    <w:lvl w:ilvl="0" w:tplc="3AA2E0C6">
      <w:start w:val="1"/>
      <w:numFmt w:val="decimal"/>
      <w:lvlText w:val="%1."/>
      <w:lvlJc w:val="left"/>
      <w:pPr>
        <w:ind w:left="720" w:hanging="360"/>
      </w:pPr>
    </w:lvl>
    <w:lvl w:ilvl="1" w:tplc="B444266A">
      <w:start w:val="1"/>
      <w:numFmt w:val="lowerLetter"/>
      <w:lvlText w:val="%2."/>
      <w:lvlJc w:val="left"/>
      <w:pPr>
        <w:ind w:left="1440" w:hanging="360"/>
      </w:pPr>
    </w:lvl>
    <w:lvl w:ilvl="2" w:tplc="F3F6BD88">
      <w:start w:val="1"/>
      <w:numFmt w:val="lowerRoman"/>
      <w:lvlText w:val="%3."/>
      <w:lvlJc w:val="right"/>
      <w:pPr>
        <w:ind w:left="2160" w:hanging="180"/>
      </w:pPr>
    </w:lvl>
    <w:lvl w:ilvl="3" w:tplc="A2F415F4">
      <w:start w:val="1"/>
      <w:numFmt w:val="decimal"/>
      <w:lvlText w:val="%4."/>
      <w:lvlJc w:val="left"/>
      <w:pPr>
        <w:ind w:left="2880" w:hanging="360"/>
      </w:pPr>
    </w:lvl>
    <w:lvl w:ilvl="4" w:tplc="B1520480">
      <w:start w:val="1"/>
      <w:numFmt w:val="lowerLetter"/>
      <w:lvlText w:val="%5."/>
      <w:lvlJc w:val="left"/>
      <w:pPr>
        <w:ind w:left="3600" w:hanging="360"/>
      </w:pPr>
    </w:lvl>
    <w:lvl w:ilvl="5" w:tplc="208E6936">
      <w:start w:val="1"/>
      <w:numFmt w:val="lowerRoman"/>
      <w:lvlText w:val="%6."/>
      <w:lvlJc w:val="right"/>
      <w:pPr>
        <w:ind w:left="4320" w:hanging="180"/>
      </w:pPr>
    </w:lvl>
    <w:lvl w:ilvl="6" w:tplc="D26067A0">
      <w:start w:val="1"/>
      <w:numFmt w:val="decimal"/>
      <w:lvlText w:val="%7."/>
      <w:lvlJc w:val="left"/>
      <w:pPr>
        <w:ind w:left="5040" w:hanging="360"/>
      </w:pPr>
    </w:lvl>
    <w:lvl w:ilvl="7" w:tplc="CE68F16E">
      <w:start w:val="1"/>
      <w:numFmt w:val="lowerLetter"/>
      <w:lvlText w:val="%8."/>
      <w:lvlJc w:val="left"/>
      <w:pPr>
        <w:ind w:left="5760" w:hanging="360"/>
      </w:pPr>
    </w:lvl>
    <w:lvl w:ilvl="8" w:tplc="C1B4C67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852E5"/>
    <w:multiLevelType w:val="hybridMultilevel"/>
    <w:tmpl w:val="E36A1DF8"/>
    <w:lvl w:ilvl="0" w:tplc="3C54D494">
      <w:start w:val="1"/>
      <w:numFmt w:val="decimal"/>
      <w:lvlText w:val="%1."/>
      <w:lvlJc w:val="left"/>
      <w:pPr>
        <w:ind w:left="720" w:hanging="360"/>
      </w:pPr>
    </w:lvl>
    <w:lvl w:ilvl="1" w:tplc="B09280FC">
      <w:start w:val="1"/>
      <w:numFmt w:val="lowerLetter"/>
      <w:lvlText w:val="%2."/>
      <w:lvlJc w:val="left"/>
      <w:pPr>
        <w:ind w:left="1440" w:hanging="360"/>
      </w:pPr>
    </w:lvl>
    <w:lvl w:ilvl="2" w:tplc="A0BAA7A6">
      <w:start w:val="1"/>
      <w:numFmt w:val="lowerRoman"/>
      <w:lvlText w:val="%3."/>
      <w:lvlJc w:val="right"/>
      <w:pPr>
        <w:ind w:left="2160" w:hanging="180"/>
      </w:pPr>
    </w:lvl>
    <w:lvl w:ilvl="3" w:tplc="175A21A6">
      <w:start w:val="1"/>
      <w:numFmt w:val="decimal"/>
      <w:lvlText w:val="%4."/>
      <w:lvlJc w:val="left"/>
      <w:pPr>
        <w:ind w:left="2880" w:hanging="360"/>
      </w:pPr>
    </w:lvl>
    <w:lvl w:ilvl="4" w:tplc="4C50F1F4">
      <w:start w:val="1"/>
      <w:numFmt w:val="lowerLetter"/>
      <w:lvlText w:val="%5."/>
      <w:lvlJc w:val="left"/>
      <w:pPr>
        <w:ind w:left="3600" w:hanging="360"/>
      </w:pPr>
    </w:lvl>
    <w:lvl w:ilvl="5" w:tplc="D4A43F4C">
      <w:start w:val="1"/>
      <w:numFmt w:val="lowerRoman"/>
      <w:lvlText w:val="%6."/>
      <w:lvlJc w:val="right"/>
      <w:pPr>
        <w:ind w:left="4320" w:hanging="180"/>
      </w:pPr>
    </w:lvl>
    <w:lvl w:ilvl="6" w:tplc="AB8A828A">
      <w:start w:val="1"/>
      <w:numFmt w:val="decimal"/>
      <w:lvlText w:val="%7."/>
      <w:lvlJc w:val="left"/>
      <w:pPr>
        <w:ind w:left="5040" w:hanging="360"/>
      </w:pPr>
    </w:lvl>
    <w:lvl w:ilvl="7" w:tplc="6B9231F0">
      <w:start w:val="1"/>
      <w:numFmt w:val="lowerLetter"/>
      <w:lvlText w:val="%8."/>
      <w:lvlJc w:val="left"/>
      <w:pPr>
        <w:ind w:left="5760" w:hanging="360"/>
      </w:pPr>
    </w:lvl>
    <w:lvl w:ilvl="8" w:tplc="0EA050C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77B575C"/>
    <w:multiLevelType w:val="hybridMultilevel"/>
    <w:tmpl w:val="5CC455EC"/>
    <w:lvl w:ilvl="0" w:tplc="903003AA">
      <w:start w:val="1"/>
      <w:numFmt w:val="decimal"/>
      <w:lvlText w:val="%1."/>
      <w:lvlJc w:val="left"/>
      <w:pPr>
        <w:ind w:left="720" w:hanging="360"/>
      </w:pPr>
    </w:lvl>
    <w:lvl w:ilvl="1" w:tplc="CBE6D822">
      <w:start w:val="1"/>
      <w:numFmt w:val="lowerLetter"/>
      <w:lvlText w:val="%2."/>
      <w:lvlJc w:val="left"/>
      <w:pPr>
        <w:ind w:left="1440" w:hanging="360"/>
      </w:pPr>
    </w:lvl>
    <w:lvl w:ilvl="2" w:tplc="3D9A8698">
      <w:start w:val="1"/>
      <w:numFmt w:val="lowerRoman"/>
      <w:lvlText w:val="%3."/>
      <w:lvlJc w:val="right"/>
      <w:pPr>
        <w:ind w:left="2160" w:hanging="180"/>
      </w:pPr>
    </w:lvl>
    <w:lvl w:ilvl="3" w:tplc="F9783992">
      <w:start w:val="1"/>
      <w:numFmt w:val="decimal"/>
      <w:lvlText w:val="%4."/>
      <w:lvlJc w:val="left"/>
      <w:pPr>
        <w:ind w:left="2880" w:hanging="360"/>
      </w:pPr>
    </w:lvl>
    <w:lvl w:ilvl="4" w:tplc="E35AA6C2">
      <w:start w:val="1"/>
      <w:numFmt w:val="lowerLetter"/>
      <w:lvlText w:val="%5."/>
      <w:lvlJc w:val="left"/>
      <w:pPr>
        <w:ind w:left="3600" w:hanging="360"/>
      </w:pPr>
    </w:lvl>
    <w:lvl w:ilvl="5" w:tplc="12D4C9FA">
      <w:start w:val="1"/>
      <w:numFmt w:val="lowerRoman"/>
      <w:lvlText w:val="%6."/>
      <w:lvlJc w:val="right"/>
      <w:pPr>
        <w:ind w:left="4320" w:hanging="180"/>
      </w:pPr>
    </w:lvl>
    <w:lvl w:ilvl="6" w:tplc="1848DF92">
      <w:start w:val="1"/>
      <w:numFmt w:val="decimal"/>
      <w:lvlText w:val="%7."/>
      <w:lvlJc w:val="left"/>
      <w:pPr>
        <w:ind w:left="5040" w:hanging="360"/>
      </w:pPr>
    </w:lvl>
    <w:lvl w:ilvl="7" w:tplc="65EC70EC">
      <w:start w:val="1"/>
      <w:numFmt w:val="lowerLetter"/>
      <w:lvlText w:val="%8."/>
      <w:lvlJc w:val="left"/>
      <w:pPr>
        <w:ind w:left="5760" w:hanging="360"/>
      </w:pPr>
    </w:lvl>
    <w:lvl w:ilvl="8" w:tplc="67A6A8F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9"/>
  </w:num>
  <w:num w:numId="2">
    <w:abstractNumId w:val="15"/>
  </w:num>
  <w:num w:numId="3">
    <w:abstractNumId w:val="7"/>
  </w:num>
  <w:num w:numId="4">
    <w:abstractNumId w:val="8"/>
  </w:num>
  <w:num w:numId="5">
    <w:abstractNumId w:val="1"/>
  </w:num>
  <w:num w:numId="6">
    <w:abstractNumId w:val="11"/>
  </w:num>
  <w:num w:numId="7">
    <w:abstractNumId w:val="13"/>
  </w:num>
  <w:num w:numId="8">
    <w:abstractNumId w:val="27"/>
  </w:num>
  <w:num w:numId="9">
    <w:abstractNumId w:val="4"/>
  </w:num>
  <w:num w:numId="10">
    <w:abstractNumId w:val="37"/>
  </w:num>
  <w:num w:numId="11">
    <w:abstractNumId w:val="22"/>
  </w:num>
  <w:num w:numId="12">
    <w:abstractNumId w:val="33"/>
  </w:num>
  <w:num w:numId="13">
    <w:abstractNumId w:val="9"/>
  </w:num>
  <w:num w:numId="14">
    <w:abstractNumId w:val="30"/>
  </w:num>
  <w:num w:numId="15">
    <w:abstractNumId w:val="2"/>
  </w:num>
  <w:num w:numId="16">
    <w:abstractNumId w:val="17"/>
  </w:num>
  <w:num w:numId="17">
    <w:abstractNumId w:val="10"/>
  </w:num>
  <w:num w:numId="18">
    <w:abstractNumId w:val="14"/>
  </w:num>
  <w:num w:numId="19">
    <w:abstractNumId w:val="32"/>
  </w:num>
  <w:num w:numId="20">
    <w:abstractNumId w:val="28"/>
  </w:num>
  <w:num w:numId="21">
    <w:abstractNumId w:val="3"/>
  </w:num>
  <w:num w:numId="22">
    <w:abstractNumId w:val="34"/>
  </w:num>
  <w:num w:numId="23">
    <w:abstractNumId w:val="18"/>
  </w:num>
  <w:num w:numId="24">
    <w:abstractNumId w:val="24"/>
  </w:num>
  <w:num w:numId="25">
    <w:abstractNumId w:val="23"/>
  </w:num>
  <w:num w:numId="26">
    <w:abstractNumId w:val="20"/>
  </w:num>
  <w:num w:numId="27">
    <w:abstractNumId w:val="35"/>
  </w:num>
  <w:num w:numId="28">
    <w:abstractNumId w:val="0"/>
  </w:num>
  <w:num w:numId="29">
    <w:abstractNumId w:val="19"/>
  </w:num>
  <w:num w:numId="30">
    <w:abstractNumId w:val="25"/>
  </w:num>
  <w:num w:numId="31">
    <w:abstractNumId w:val="36"/>
  </w:num>
  <w:num w:numId="32">
    <w:abstractNumId w:val="31"/>
  </w:num>
  <w:num w:numId="33">
    <w:abstractNumId w:val="16"/>
  </w:num>
  <w:num w:numId="34">
    <w:abstractNumId w:val="12"/>
  </w:num>
  <w:num w:numId="35">
    <w:abstractNumId w:val="6"/>
  </w:num>
  <w:num w:numId="36">
    <w:abstractNumId w:val="5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BA5"/>
    <w:rsid w:val="00027C4A"/>
    <w:rsid w:val="00030C7A"/>
    <w:rsid w:val="00036DD2"/>
    <w:rsid w:val="00043DD9"/>
    <w:rsid w:val="00044D68"/>
    <w:rsid w:val="00047D9D"/>
    <w:rsid w:val="0006403E"/>
    <w:rsid w:val="00070663"/>
    <w:rsid w:val="00071880"/>
    <w:rsid w:val="00072BAB"/>
    <w:rsid w:val="0008184E"/>
    <w:rsid w:val="00084E5B"/>
    <w:rsid w:val="00086DF8"/>
    <w:rsid w:val="00087231"/>
    <w:rsid w:val="00095944"/>
    <w:rsid w:val="000A096F"/>
    <w:rsid w:val="000A0CB5"/>
    <w:rsid w:val="000A1DFB"/>
    <w:rsid w:val="000A2058"/>
    <w:rsid w:val="000A2F32"/>
    <w:rsid w:val="000A3938"/>
    <w:rsid w:val="000A7AE9"/>
    <w:rsid w:val="000B059E"/>
    <w:rsid w:val="000B3428"/>
    <w:rsid w:val="000B3E49"/>
    <w:rsid w:val="000C6136"/>
    <w:rsid w:val="000D181E"/>
    <w:rsid w:val="000D2176"/>
    <w:rsid w:val="000D250D"/>
    <w:rsid w:val="000E0060"/>
    <w:rsid w:val="000E1828"/>
    <w:rsid w:val="000E4BF8"/>
    <w:rsid w:val="000F20A9"/>
    <w:rsid w:val="000F2839"/>
    <w:rsid w:val="000F307B"/>
    <w:rsid w:val="000F30B9"/>
    <w:rsid w:val="000F7382"/>
    <w:rsid w:val="001004F5"/>
    <w:rsid w:val="001038A8"/>
    <w:rsid w:val="001077CA"/>
    <w:rsid w:val="00115FB1"/>
    <w:rsid w:val="0011693F"/>
    <w:rsid w:val="00122388"/>
    <w:rsid w:val="001225B8"/>
    <w:rsid w:val="00124C3D"/>
    <w:rsid w:val="001309CA"/>
    <w:rsid w:val="00130E42"/>
    <w:rsid w:val="00141A92"/>
    <w:rsid w:val="001441D4"/>
    <w:rsid w:val="00145E84"/>
    <w:rsid w:val="00150806"/>
    <w:rsid w:val="0015102C"/>
    <w:rsid w:val="00153381"/>
    <w:rsid w:val="001712B3"/>
    <w:rsid w:val="00172E3D"/>
    <w:rsid w:val="00176FBB"/>
    <w:rsid w:val="00180B67"/>
    <w:rsid w:val="00181E97"/>
    <w:rsid w:val="00182A08"/>
    <w:rsid w:val="00182B46"/>
    <w:rsid w:val="00186655"/>
    <w:rsid w:val="00193EBA"/>
    <w:rsid w:val="00194689"/>
    <w:rsid w:val="00197C23"/>
    <w:rsid w:val="001A2EF2"/>
    <w:rsid w:val="001A5858"/>
    <w:rsid w:val="001A7DFC"/>
    <w:rsid w:val="001B1517"/>
    <w:rsid w:val="001C2D74"/>
    <w:rsid w:val="001C7FAC"/>
    <w:rsid w:val="001D5585"/>
    <w:rsid w:val="001E0CAC"/>
    <w:rsid w:val="001E16A3"/>
    <w:rsid w:val="001E1DEA"/>
    <w:rsid w:val="001E33C1"/>
    <w:rsid w:val="001E7199"/>
    <w:rsid w:val="001F24A0"/>
    <w:rsid w:val="001F67EC"/>
    <w:rsid w:val="0020330A"/>
    <w:rsid w:val="00205868"/>
    <w:rsid w:val="00223859"/>
    <w:rsid w:val="0023540D"/>
    <w:rsid w:val="00237279"/>
    <w:rsid w:val="00240D69"/>
    <w:rsid w:val="00241B5E"/>
    <w:rsid w:val="00250281"/>
    <w:rsid w:val="00251751"/>
    <w:rsid w:val="00252087"/>
    <w:rsid w:val="00263392"/>
    <w:rsid w:val="00265194"/>
    <w:rsid w:val="00274FA9"/>
    <w:rsid w:val="00276C00"/>
    <w:rsid w:val="002825F1"/>
    <w:rsid w:val="00283B65"/>
    <w:rsid w:val="00293351"/>
    <w:rsid w:val="0029406A"/>
    <w:rsid w:val="00294349"/>
    <w:rsid w:val="002960FD"/>
    <w:rsid w:val="002A3C02"/>
    <w:rsid w:val="002A5452"/>
    <w:rsid w:val="002B0268"/>
    <w:rsid w:val="002B16EB"/>
    <w:rsid w:val="002B2445"/>
    <w:rsid w:val="002B4889"/>
    <w:rsid w:val="002B50C0"/>
    <w:rsid w:val="002B6F21"/>
    <w:rsid w:val="002D1FBC"/>
    <w:rsid w:val="002D3D4A"/>
    <w:rsid w:val="002D7ADA"/>
    <w:rsid w:val="002D7E71"/>
    <w:rsid w:val="002D8266"/>
    <w:rsid w:val="002E2FAF"/>
    <w:rsid w:val="002E40BB"/>
    <w:rsid w:val="002F1DF3"/>
    <w:rsid w:val="002F29A3"/>
    <w:rsid w:val="002F7D94"/>
    <w:rsid w:val="0030035A"/>
    <w:rsid w:val="0030196F"/>
    <w:rsid w:val="00302775"/>
    <w:rsid w:val="00302A5D"/>
    <w:rsid w:val="00304D04"/>
    <w:rsid w:val="003063F7"/>
    <w:rsid w:val="00310D8E"/>
    <w:rsid w:val="00312ECD"/>
    <w:rsid w:val="003221F2"/>
    <w:rsid w:val="00322614"/>
    <w:rsid w:val="00332EDC"/>
    <w:rsid w:val="00334A24"/>
    <w:rsid w:val="003410FE"/>
    <w:rsid w:val="003508E7"/>
    <w:rsid w:val="003542F1"/>
    <w:rsid w:val="00356A3E"/>
    <w:rsid w:val="00362414"/>
    <w:rsid w:val="003642B8"/>
    <w:rsid w:val="00370912"/>
    <w:rsid w:val="003825E0"/>
    <w:rsid w:val="003854C0"/>
    <w:rsid w:val="00387743"/>
    <w:rsid w:val="00392919"/>
    <w:rsid w:val="00395427"/>
    <w:rsid w:val="003A4115"/>
    <w:rsid w:val="003B5B7A"/>
    <w:rsid w:val="003B6E2F"/>
    <w:rsid w:val="003B784E"/>
    <w:rsid w:val="003C015D"/>
    <w:rsid w:val="003C2C76"/>
    <w:rsid w:val="003C7325"/>
    <w:rsid w:val="003D3E7C"/>
    <w:rsid w:val="003D7DD0"/>
    <w:rsid w:val="003E3144"/>
    <w:rsid w:val="00405EA4"/>
    <w:rsid w:val="004068A5"/>
    <w:rsid w:val="0041034F"/>
    <w:rsid w:val="004118A3"/>
    <w:rsid w:val="00423A26"/>
    <w:rsid w:val="00425046"/>
    <w:rsid w:val="00425D84"/>
    <w:rsid w:val="004266DA"/>
    <w:rsid w:val="0043172F"/>
    <w:rsid w:val="004350B8"/>
    <w:rsid w:val="00444AAB"/>
    <w:rsid w:val="00450089"/>
    <w:rsid w:val="00454ACA"/>
    <w:rsid w:val="00455273"/>
    <w:rsid w:val="004729D1"/>
    <w:rsid w:val="00475329"/>
    <w:rsid w:val="00482A88"/>
    <w:rsid w:val="00483EE9"/>
    <w:rsid w:val="004A63DE"/>
    <w:rsid w:val="004B331E"/>
    <w:rsid w:val="004B6265"/>
    <w:rsid w:val="004B70CA"/>
    <w:rsid w:val="004C1D48"/>
    <w:rsid w:val="004C7279"/>
    <w:rsid w:val="004D0470"/>
    <w:rsid w:val="004D65CA"/>
    <w:rsid w:val="004F5539"/>
    <w:rsid w:val="004F6E89"/>
    <w:rsid w:val="004F7E7B"/>
    <w:rsid w:val="00504B06"/>
    <w:rsid w:val="005076A1"/>
    <w:rsid w:val="00512DB9"/>
    <w:rsid w:val="00513213"/>
    <w:rsid w:val="00515F0E"/>
    <w:rsid w:val="00517F12"/>
    <w:rsid w:val="0052102C"/>
    <w:rsid w:val="005212C8"/>
    <w:rsid w:val="00524E6C"/>
    <w:rsid w:val="0052B21E"/>
    <w:rsid w:val="005332D6"/>
    <w:rsid w:val="00544DFE"/>
    <w:rsid w:val="005548F2"/>
    <w:rsid w:val="0055533C"/>
    <w:rsid w:val="0055778D"/>
    <w:rsid w:val="005602D1"/>
    <w:rsid w:val="00565A29"/>
    <w:rsid w:val="005734CE"/>
    <w:rsid w:val="005840AB"/>
    <w:rsid w:val="00586664"/>
    <w:rsid w:val="005871A4"/>
    <w:rsid w:val="00593290"/>
    <w:rsid w:val="005A0E33"/>
    <w:rsid w:val="005A12F7"/>
    <w:rsid w:val="005A1B30"/>
    <w:rsid w:val="005A3351"/>
    <w:rsid w:val="005B1A32"/>
    <w:rsid w:val="005B3DD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22A"/>
    <w:rsid w:val="005F41FA"/>
    <w:rsid w:val="00600AE4"/>
    <w:rsid w:val="006054AA"/>
    <w:rsid w:val="00606AA6"/>
    <w:rsid w:val="00616EB6"/>
    <w:rsid w:val="0062054D"/>
    <w:rsid w:val="00622A53"/>
    <w:rsid w:val="0062675E"/>
    <w:rsid w:val="006334BF"/>
    <w:rsid w:val="00635A54"/>
    <w:rsid w:val="00644CC9"/>
    <w:rsid w:val="00661A62"/>
    <w:rsid w:val="006632FB"/>
    <w:rsid w:val="006731D9"/>
    <w:rsid w:val="00676B62"/>
    <w:rsid w:val="006822BC"/>
    <w:rsid w:val="006827AF"/>
    <w:rsid w:val="00691B62"/>
    <w:rsid w:val="00693210"/>
    <w:rsid w:val="006948D3"/>
    <w:rsid w:val="006A07B9"/>
    <w:rsid w:val="006A4B0D"/>
    <w:rsid w:val="006A60AA"/>
    <w:rsid w:val="006B034F"/>
    <w:rsid w:val="006B0E6D"/>
    <w:rsid w:val="006B2517"/>
    <w:rsid w:val="006B5117"/>
    <w:rsid w:val="006C3F89"/>
    <w:rsid w:val="006C78AE"/>
    <w:rsid w:val="006D3C9F"/>
    <w:rsid w:val="006D6918"/>
    <w:rsid w:val="006E0CFA"/>
    <w:rsid w:val="006E6205"/>
    <w:rsid w:val="006E75A7"/>
    <w:rsid w:val="00701800"/>
    <w:rsid w:val="0070308A"/>
    <w:rsid w:val="00705531"/>
    <w:rsid w:val="00706C89"/>
    <w:rsid w:val="00725708"/>
    <w:rsid w:val="00732397"/>
    <w:rsid w:val="007345AA"/>
    <w:rsid w:val="00740724"/>
    <w:rsid w:val="00740A47"/>
    <w:rsid w:val="00743CB6"/>
    <w:rsid w:val="00746ABD"/>
    <w:rsid w:val="007502D4"/>
    <w:rsid w:val="00751AC6"/>
    <w:rsid w:val="00755E08"/>
    <w:rsid w:val="0077418F"/>
    <w:rsid w:val="00775C44"/>
    <w:rsid w:val="00776802"/>
    <w:rsid w:val="007810B4"/>
    <w:rsid w:val="007844AA"/>
    <w:rsid w:val="00784C15"/>
    <w:rsid w:val="00787327"/>
    <w:rsid w:val="007924CE"/>
    <w:rsid w:val="00793CEC"/>
    <w:rsid w:val="00794ACD"/>
    <w:rsid w:val="00795AFA"/>
    <w:rsid w:val="007A4742"/>
    <w:rsid w:val="007B0251"/>
    <w:rsid w:val="007B2852"/>
    <w:rsid w:val="007B3CA4"/>
    <w:rsid w:val="007C2F7E"/>
    <w:rsid w:val="007C6235"/>
    <w:rsid w:val="007C70D1"/>
    <w:rsid w:val="007D0D0B"/>
    <w:rsid w:val="007D1990"/>
    <w:rsid w:val="007D2C34"/>
    <w:rsid w:val="007D38BD"/>
    <w:rsid w:val="007D3F21"/>
    <w:rsid w:val="007E341A"/>
    <w:rsid w:val="007E5014"/>
    <w:rsid w:val="007F126F"/>
    <w:rsid w:val="007F16FF"/>
    <w:rsid w:val="007F1AF9"/>
    <w:rsid w:val="007F2AB1"/>
    <w:rsid w:val="00803FBE"/>
    <w:rsid w:val="00805178"/>
    <w:rsid w:val="00806134"/>
    <w:rsid w:val="008075FE"/>
    <w:rsid w:val="00813721"/>
    <w:rsid w:val="00813BA8"/>
    <w:rsid w:val="00830B70"/>
    <w:rsid w:val="00840749"/>
    <w:rsid w:val="00844322"/>
    <w:rsid w:val="00854F65"/>
    <w:rsid w:val="008625E1"/>
    <w:rsid w:val="0086619D"/>
    <w:rsid w:val="0087452F"/>
    <w:rsid w:val="00875528"/>
    <w:rsid w:val="008778D5"/>
    <w:rsid w:val="00884686"/>
    <w:rsid w:val="00894940"/>
    <w:rsid w:val="008A0D70"/>
    <w:rsid w:val="008A332F"/>
    <w:rsid w:val="008A52F6"/>
    <w:rsid w:val="008B662E"/>
    <w:rsid w:val="008C4BCD"/>
    <w:rsid w:val="008C6721"/>
    <w:rsid w:val="008C77F9"/>
    <w:rsid w:val="008D3826"/>
    <w:rsid w:val="008D5B85"/>
    <w:rsid w:val="008E5A76"/>
    <w:rsid w:val="008F2D9B"/>
    <w:rsid w:val="008F47D0"/>
    <w:rsid w:val="008F67EE"/>
    <w:rsid w:val="008F7D4A"/>
    <w:rsid w:val="00902565"/>
    <w:rsid w:val="009061DE"/>
    <w:rsid w:val="00907F6D"/>
    <w:rsid w:val="00911190"/>
    <w:rsid w:val="00912234"/>
    <w:rsid w:val="00912490"/>
    <w:rsid w:val="0091285B"/>
    <w:rsid w:val="0091332C"/>
    <w:rsid w:val="009256F2"/>
    <w:rsid w:val="00926EDC"/>
    <w:rsid w:val="00933BEC"/>
    <w:rsid w:val="009347B8"/>
    <w:rsid w:val="00935A55"/>
    <w:rsid w:val="00936729"/>
    <w:rsid w:val="00943347"/>
    <w:rsid w:val="0095183B"/>
    <w:rsid w:val="00952126"/>
    <w:rsid w:val="00952617"/>
    <w:rsid w:val="00960A1A"/>
    <w:rsid w:val="009663A6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B4D32"/>
    <w:rsid w:val="009C6140"/>
    <w:rsid w:val="009C735E"/>
    <w:rsid w:val="009C73C2"/>
    <w:rsid w:val="009D2FA4"/>
    <w:rsid w:val="009D7D8A"/>
    <w:rsid w:val="009E14E9"/>
    <w:rsid w:val="009E2143"/>
    <w:rsid w:val="009E4C67"/>
    <w:rsid w:val="009F09BF"/>
    <w:rsid w:val="009F1DC8"/>
    <w:rsid w:val="009F437E"/>
    <w:rsid w:val="009F6C8C"/>
    <w:rsid w:val="00A02ED1"/>
    <w:rsid w:val="00A11788"/>
    <w:rsid w:val="00A17A98"/>
    <w:rsid w:val="00A237F1"/>
    <w:rsid w:val="00A30847"/>
    <w:rsid w:val="00A30F1A"/>
    <w:rsid w:val="00A36AE2"/>
    <w:rsid w:val="00A40C14"/>
    <w:rsid w:val="00A43E49"/>
    <w:rsid w:val="00A44EA2"/>
    <w:rsid w:val="00A46DA8"/>
    <w:rsid w:val="00A47107"/>
    <w:rsid w:val="00A5591F"/>
    <w:rsid w:val="00A56D63"/>
    <w:rsid w:val="00A67685"/>
    <w:rsid w:val="00A728AE"/>
    <w:rsid w:val="00A7497B"/>
    <w:rsid w:val="00A74D69"/>
    <w:rsid w:val="00A75835"/>
    <w:rsid w:val="00A804AE"/>
    <w:rsid w:val="00A86449"/>
    <w:rsid w:val="00A87053"/>
    <w:rsid w:val="00A87C1C"/>
    <w:rsid w:val="00A87DB7"/>
    <w:rsid w:val="00A92887"/>
    <w:rsid w:val="00A935CB"/>
    <w:rsid w:val="00A94ED0"/>
    <w:rsid w:val="00AA3872"/>
    <w:rsid w:val="00AA4CAB"/>
    <w:rsid w:val="00AA51AD"/>
    <w:rsid w:val="00AA5249"/>
    <w:rsid w:val="00AA61C8"/>
    <w:rsid w:val="00AA730D"/>
    <w:rsid w:val="00AB2E01"/>
    <w:rsid w:val="00AC7E26"/>
    <w:rsid w:val="00AD45BB"/>
    <w:rsid w:val="00AE1643"/>
    <w:rsid w:val="00AE3A6C"/>
    <w:rsid w:val="00AE43B6"/>
    <w:rsid w:val="00AF09B8"/>
    <w:rsid w:val="00AF567D"/>
    <w:rsid w:val="00B02033"/>
    <w:rsid w:val="00B0647E"/>
    <w:rsid w:val="00B127E6"/>
    <w:rsid w:val="00B17709"/>
    <w:rsid w:val="00B2087A"/>
    <w:rsid w:val="00B2293A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2CC0"/>
    <w:rsid w:val="00B74859"/>
    <w:rsid w:val="00B776D0"/>
    <w:rsid w:val="00B87D3D"/>
    <w:rsid w:val="00B91243"/>
    <w:rsid w:val="00B92FB2"/>
    <w:rsid w:val="00B94F8A"/>
    <w:rsid w:val="00B979FA"/>
    <w:rsid w:val="00BA044C"/>
    <w:rsid w:val="00BA481C"/>
    <w:rsid w:val="00BA6B29"/>
    <w:rsid w:val="00BB059E"/>
    <w:rsid w:val="00BB18FD"/>
    <w:rsid w:val="00BB2420"/>
    <w:rsid w:val="00BB49AC"/>
    <w:rsid w:val="00BB5ACE"/>
    <w:rsid w:val="00BC1BD2"/>
    <w:rsid w:val="00BC68EC"/>
    <w:rsid w:val="00BC6BE4"/>
    <w:rsid w:val="00BD50D8"/>
    <w:rsid w:val="00BE47CD"/>
    <w:rsid w:val="00BE5BF9"/>
    <w:rsid w:val="00BF1137"/>
    <w:rsid w:val="00C057C0"/>
    <w:rsid w:val="00C05C3F"/>
    <w:rsid w:val="00C07119"/>
    <w:rsid w:val="00C07653"/>
    <w:rsid w:val="00C1106C"/>
    <w:rsid w:val="00C26361"/>
    <w:rsid w:val="00C27012"/>
    <w:rsid w:val="00C302F1"/>
    <w:rsid w:val="00C30F10"/>
    <w:rsid w:val="00C33488"/>
    <w:rsid w:val="00C3575F"/>
    <w:rsid w:val="00C42AEA"/>
    <w:rsid w:val="00C440F3"/>
    <w:rsid w:val="00C44F0E"/>
    <w:rsid w:val="00C5141A"/>
    <w:rsid w:val="00C522B8"/>
    <w:rsid w:val="00C52448"/>
    <w:rsid w:val="00C57985"/>
    <w:rsid w:val="00C60E9E"/>
    <w:rsid w:val="00C6751B"/>
    <w:rsid w:val="00C81CEA"/>
    <w:rsid w:val="00C8352F"/>
    <w:rsid w:val="00C90535"/>
    <w:rsid w:val="00C95980"/>
    <w:rsid w:val="00CA2BA8"/>
    <w:rsid w:val="00CA3348"/>
    <w:rsid w:val="00CA430A"/>
    <w:rsid w:val="00CA516B"/>
    <w:rsid w:val="00CB3EF1"/>
    <w:rsid w:val="00CC7E21"/>
    <w:rsid w:val="00CD0DA4"/>
    <w:rsid w:val="00CD404B"/>
    <w:rsid w:val="00CE019B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31BE2"/>
    <w:rsid w:val="00D4607F"/>
    <w:rsid w:val="00D55846"/>
    <w:rsid w:val="00D57025"/>
    <w:rsid w:val="00D57765"/>
    <w:rsid w:val="00D60D63"/>
    <w:rsid w:val="00D71444"/>
    <w:rsid w:val="00D74AF7"/>
    <w:rsid w:val="00D74B0B"/>
    <w:rsid w:val="00D775E1"/>
    <w:rsid w:val="00D77F50"/>
    <w:rsid w:val="00D859F4"/>
    <w:rsid w:val="00D85A52"/>
    <w:rsid w:val="00D86FEC"/>
    <w:rsid w:val="00DA34DF"/>
    <w:rsid w:val="00DA4CC0"/>
    <w:rsid w:val="00DB5846"/>
    <w:rsid w:val="00DB5EFB"/>
    <w:rsid w:val="00DB69FD"/>
    <w:rsid w:val="00DC0A8A"/>
    <w:rsid w:val="00DC1705"/>
    <w:rsid w:val="00DC39A9"/>
    <w:rsid w:val="00DC4C79"/>
    <w:rsid w:val="00DE4237"/>
    <w:rsid w:val="00DE6249"/>
    <w:rsid w:val="00DE731D"/>
    <w:rsid w:val="00DF16DE"/>
    <w:rsid w:val="00E0076D"/>
    <w:rsid w:val="00E11B44"/>
    <w:rsid w:val="00E15DEB"/>
    <w:rsid w:val="00E1688D"/>
    <w:rsid w:val="00E1F850"/>
    <w:rsid w:val="00E203EB"/>
    <w:rsid w:val="00E20400"/>
    <w:rsid w:val="00E25545"/>
    <w:rsid w:val="00E326A6"/>
    <w:rsid w:val="00E35401"/>
    <w:rsid w:val="00E375DB"/>
    <w:rsid w:val="00E42938"/>
    <w:rsid w:val="00E47508"/>
    <w:rsid w:val="00E55EB0"/>
    <w:rsid w:val="00E57BB7"/>
    <w:rsid w:val="00E61CB0"/>
    <w:rsid w:val="00E703BD"/>
    <w:rsid w:val="00E71256"/>
    <w:rsid w:val="00E71BCF"/>
    <w:rsid w:val="00E81D7C"/>
    <w:rsid w:val="00E83FA4"/>
    <w:rsid w:val="00E86020"/>
    <w:rsid w:val="00EA0B4F"/>
    <w:rsid w:val="00EA0F2E"/>
    <w:rsid w:val="00EA37E8"/>
    <w:rsid w:val="00EB00AB"/>
    <w:rsid w:val="00EB615A"/>
    <w:rsid w:val="00EC2AFC"/>
    <w:rsid w:val="00EC543B"/>
    <w:rsid w:val="00EE0142"/>
    <w:rsid w:val="00EE76A7"/>
    <w:rsid w:val="00F057A7"/>
    <w:rsid w:val="00F138F7"/>
    <w:rsid w:val="00F1486C"/>
    <w:rsid w:val="00F2008A"/>
    <w:rsid w:val="00F21D9E"/>
    <w:rsid w:val="00F23122"/>
    <w:rsid w:val="00F25348"/>
    <w:rsid w:val="00F33521"/>
    <w:rsid w:val="00F4264F"/>
    <w:rsid w:val="00F45506"/>
    <w:rsid w:val="00F55E4E"/>
    <w:rsid w:val="00F60062"/>
    <w:rsid w:val="00F613CC"/>
    <w:rsid w:val="00F620DD"/>
    <w:rsid w:val="00F73E0F"/>
    <w:rsid w:val="00F75876"/>
    <w:rsid w:val="00F76777"/>
    <w:rsid w:val="00F83F2F"/>
    <w:rsid w:val="00F86555"/>
    <w:rsid w:val="00F86C58"/>
    <w:rsid w:val="00F93442"/>
    <w:rsid w:val="00FA054D"/>
    <w:rsid w:val="00FA4C8B"/>
    <w:rsid w:val="00FA76CD"/>
    <w:rsid w:val="00FC30C7"/>
    <w:rsid w:val="00FC3B03"/>
    <w:rsid w:val="00FC4911"/>
    <w:rsid w:val="00FD697C"/>
    <w:rsid w:val="00FE2A3F"/>
    <w:rsid w:val="00FE5E0D"/>
    <w:rsid w:val="00FE7E01"/>
    <w:rsid w:val="00FF03A2"/>
    <w:rsid w:val="00FF22C4"/>
    <w:rsid w:val="00FF3913"/>
    <w:rsid w:val="00FF6C85"/>
    <w:rsid w:val="01927961"/>
    <w:rsid w:val="01C5698D"/>
    <w:rsid w:val="01D7DADA"/>
    <w:rsid w:val="029D1020"/>
    <w:rsid w:val="02B43A5D"/>
    <w:rsid w:val="02BC1228"/>
    <w:rsid w:val="02E6568C"/>
    <w:rsid w:val="03B6DEDC"/>
    <w:rsid w:val="03C0F7EF"/>
    <w:rsid w:val="0402DFB3"/>
    <w:rsid w:val="041EE626"/>
    <w:rsid w:val="042B2830"/>
    <w:rsid w:val="046C6F47"/>
    <w:rsid w:val="0488E07A"/>
    <w:rsid w:val="0554BB89"/>
    <w:rsid w:val="058587B7"/>
    <w:rsid w:val="05ACB3B2"/>
    <w:rsid w:val="06125C3D"/>
    <w:rsid w:val="062DE4D3"/>
    <w:rsid w:val="0665EA84"/>
    <w:rsid w:val="06747CAF"/>
    <w:rsid w:val="06B830B7"/>
    <w:rsid w:val="06FCB894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F23D76"/>
    <w:rsid w:val="0A3A3047"/>
    <w:rsid w:val="0A646983"/>
    <w:rsid w:val="0A6982BE"/>
    <w:rsid w:val="0A9F479F"/>
    <w:rsid w:val="0ACB5D93"/>
    <w:rsid w:val="0ADEFE5D"/>
    <w:rsid w:val="0B20B648"/>
    <w:rsid w:val="0B2D69B9"/>
    <w:rsid w:val="0B51F0EF"/>
    <w:rsid w:val="0C073C02"/>
    <w:rsid w:val="0C0D4E7A"/>
    <w:rsid w:val="0C3B08F9"/>
    <w:rsid w:val="0C42081D"/>
    <w:rsid w:val="0C7E5A90"/>
    <w:rsid w:val="0CF00621"/>
    <w:rsid w:val="0D5C6606"/>
    <w:rsid w:val="0D75BF35"/>
    <w:rsid w:val="0DC84BCD"/>
    <w:rsid w:val="0DFAB5A0"/>
    <w:rsid w:val="0E334777"/>
    <w:rsid w:val="0E416AA3"/>
    <w:rsid w:val="0E7A4BE3"/>
    <w:rsid w:val="0E84DFDE"/>
    <w:rsid w:val="0E948142"/>
    <w:rsid w:val="0EBE0D61"/>
    <w:rsid w:val="0F4B4025"/>
    <w:rsid w:val="0F5FCCBE"/>
    <w:rsid w:val="0F65425A"/>
    <w:rsid w:val="0F9B0514"/>
    <w:rsid w:val="0FF3217D"/>
    <w:rsid w:val="0FF5E33B"/>
    <w:rsid w:val="10493763"/>
    <w:rsid w:val="10D97535"/>
    <w:rsid w:val="10FA0E88"/>
    <w:rsid w:val="11095B00"/>
    <w:rsid w:val="11681397"/>
    <w:rsid w:val="11784CE2"/>
    <w:rsid w:val="11C515B6"/>
    <w:rsid w:val="11E3129A"/>
    <w:rsid w:val="11F581A0"/>
    <w:rsid w:val="12385F49"/>
    <w:rsid w:val="128308FF"/>
    <w:rsid w:val="13915201"/>
    <w:rsid w:val="13DE2006"/>
    <w:rsid w:val="13E970FB"/>
    <w:rsid w:val="142CDA61"/>
    <w:rsid w:val="14DE4F57"/>
    <w:rsid w:val="1526C7FC"/>
    <w:rsid w:val="159093BC"/>
    <w:rsid w:val="15E509E1"/>
    <w:rsid w:val="16AA36A1"/>
    <w:rsid w:val="16C3038C"/>
    <w:rsid w:val="16E134E0"/>
    <w:rsid w:val="174D759B"/>
    <w:rsid w:val="1775768C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1AEDB8"/>
    <w:rsid w:val="1A23F63F"/>
    <w:rsid w:val="1A5EFAE9"/>
    <w:rsid w:val="1A81382D"/>
    <w:rsid w:val="1ABA74C1"/>
    <w:rsid w:val="1AD189F6"/>
    <w:rsid w:val="1B1DB5D0"/>
    <w:rsid w:val="1B3E7601"/>
    <w:rsid w:val="1B6AD53B"/>
    <w:rsid w:val="1C5C8E7A"/>
    <w:rsid w:val="1CD5FE4A"/>
    <w:rsid w:val="1CD7BC7A"/>
    <w:rsid w:val="1CDE0466"/>
    <w:rsid w:val="1D47CB44"/>
    <w:rsid w:val="1D53306F"/>
    <w:rsid w:val="1D6D3060"/>
    <w:rsid w:val="1D969BAB"/>
    <w:rsid w:val="1DA53609"/>
    <w:rsid w:val="1DB73A90"/>
    <w:rsid w:val="1E17E3A7"/>
    <w:rsid w:val="1E8C33A5"/>
    <w:rsid w:val="1EE04758"/>
    <w:rsid w:val="1F2E3F6F"/>
    <w:rsid w:val="1F876E6F"/>
    <w:rsid w:val="1F9D3772"/>
    <w:rsid w:val="1FDC8D7F"/>
    <w:rsid w:val="1FE8AC44"/>
    <w:rsid w:val="1FE9959C"/>
    <w:rsid w:val="201C5BB9"/>
    <w:rsid w:val="205A5AE9"/>
    <w:rsid w:val="205B42FE"/>
    <w:rsid w:val="208B5390"/>
    <w:rsid w:val="20BBF4D9"/>
    <w:rsid w:val="20DED3F2"/>
    <w:rsid w:val="20E72B66"/>
    <w:rsid w:val="211A8BA9"/>
    <w:rsid w:val="21A16BA8"/>
    <w:rsid w:val="21D7164C"/>
    <w:rsid w:val="21DA92AB"/>
    <w:rsid w:val="21F7135F"/>
    <w:rsid w:val="2211F60B"/>
    <w:rsid w:val="227D0534"/>
    <w:rsid w:val="22AA648C"/>
    <w:rsid w:val="22E396CE"/>
    <w:rsid w:val="233EB29E"/>
    <w:rsid w:val="23721F6A"/>
    <w:rsid w:val="23AE4C44"/>
    <w:rsid w:val="23B010AF"/>
    <w:rsid w:val="23F4A258"/>
    <w:rsid w:val="244B3D97"/>
    <w:rsid w:val="246D2B8C"/>
    <w:rsid w:val="24774389"/>
    <w:rsid w:val="250878A6"/>
    <w:rsid w:val="252EB421"/>
    <w:rsid w:val="256ED910"/>
    <w:rsid w:val="25A99B16"/>
    <w:rsid w:val="25E0E195"/>
    <w:rsid w:val="260E25DC"/>
    <w:rsid w:val="2613C3A6"/>
    <w:rsid w:val="265FAB01"/>
    <w:rsid w:val="26AE9001"/>
    <w:rsid w:val="26C19D17"/>
    <w:rsid w:val="26C9846E"/>
    <w:rsid w:val="26D47B5F"/>
    <w:rsid w:val="2715FB36"/>
    <w:rsid w:val="2763ACAC"/>
    <w:rsid w:val="276F39FE"/>
    <w:rsid w:val="27D9DCCF"/>
    <w:rsid w:val="28A95B05"/>
    <w:rsid w:val="28E8B5CB"/>
    <w:rsid w:val="2905FC06"/>
    <w:rsid w:val="293EE7AB"/>
    <w:rsid w:val="29991874"/>
    <w:rsid w:val="29D33139"/>
    <w:rsid w:val="29D8ED13"/>
    <w:rsid w:val="29E2E276"/>
    <w:rsid w:val="2A252AB3"/>
    <w:rsid w:val="2A2E26A7"/>
    <w:rsid w:val="2A58CE9D"/>
    <w:rsid w:val="2A913D5B"/>
    <w:rsid w:val="2ABC760A"/>
    <w:rsid w:val="2AEF9E41"/>
    <w:rsid w:val="2AF9A412"/>
    <w:rsid w:val="2B331BF4"/>
    <w:rsid w:val="2B78563A"/>
    <w:rsid w:val="2BD5CD35"/>
    <w:rsid w:val="2BEA51A0"/>
    <w:rsid w:val="2BFFB43D"/>
    <w:rsid w:val="2C437C3C"/>
    <w:rsid w:val="2C480645"/>
    <w:rsid w:val="2C4B102B"/>
    <w:rsid w:val="2C4F5527"/>
    <w:rsid w:val="2C5A4CB5"/>
    <w:rsid w:val="2C62B960"/>
    <w:rsid w:val="2C8BD90C"/>
    <w:rsid w:val="2CB750A7"/>
    <w:rsid w:val="2CDD0405"/>
    <w:rsid w:val="2D00CB20"/>
    <w:rsid w:val="2D5F75A3"/>
    <w:rsid w:val="2DB4ACFB"/>
    <w:rsid w:val="2DEF6E58"/>
    <w:rsid w:val="2E67CB6A"/>
    <w:rsid w:val="2EA65FAD"/>
    <w:rsid w:val="2ECE8260"/>
    <w:rsid w:val="2F71D9EE"/>
    <w:rsid w:val="2FA59C7C"/>
    <w:rsid w:val="2FC5E9D4"/>
    <w:rsid w:val="2FEF1E5A"/>
    <w:rsid w:val="30232A6C"/>
    <w:rsid w:val="30503918"/>
    <w:rsid w:val="30D634BD"/>
    <w:rsid w:val="311355E3"/>
    <w:rsid w:val="312F349F"/>
    <w:rsid w:val="314AEABD"/>
    <w:rsid w:val="31770B08"/>
    <w:rsid w:val="31781C14"/>
    <w:rsid w:val="31C93E77"/>
    <w:rsid w:val="3213234D"/>
    <w:rsid w:val="322B7E89"/>
    <w:rsid w:val="322E9BC0"/>
    <w:rsid w:val="32331D31"/>
    <w:rsid w:val="32453541"/>
    <w:rsid w:val="32D128EE"/>
    <w:rsid w:val="32E120F1"/>
    <w:rsid w:val="32EE4024"/>
    <w:rsid w:val="3302C859"/>
    <w:rsid w:val="332B23F5"/>
    <w:rsid w:val="333BD8BF"/>
    <w:rsid w:val="333FC31C"/>
    <w:rsid w:val="3347F2CE"/>
    <w:rsid w:val="334F3147"/>
    <w:rsid w:val="33714CFC"/>
    <w:rsid w:val="33D50F25"/>
    <w:rsid w:val="33FEDC16"/>
    <w:rsid w:val="3435B57E"/>
    <w:rsid w:val="349723F8"/>
    <w:rsid w:val="35D1E4D0"/>
    <w:rsid w:val="36029ADB"/>
    <w:rsid w:val="361A160F"/>
    <w:rsid w:val="3640AD7A"/>
    <w:rsid w:val="36473DB2"/>
    <w:rsid w:val="3694E7A9"/>
    <w:rsid w:val="36ABA282"/>
    <w:rsid w:val="36D582A8"/>
    <w:rsid w:val="371CDFEA"/>
    <w:rsid w:val="372BC6A2"/>
    <w:rsid w:val="37D31BAE"/>
    <w:rsid w:val="37DDFB5A"/>
    <w:rsid w:val="37EB4E61"/>
    <w:rsid w:val="38578669"/>
    <w:rsid w:val="386358BC"/>
    <w:rsid w:val="3863728D"/>
    <w:rsid w:val="38836962"/>
    <w:rsid w:val="391D6B4A"/>
    <w:rsid w:val="392A5710"/>
    <w:rsid w:val="39A07D40"/>
    <w:rsid w:val="39C524BA"/>
    <w:rsid w:val="3A0C7F27"/>
    <w:rsid w:val="3A240F80"/>
    <w:rsid w:val="3AC04ECD"/>
    <w:rsid w:val="3B12DE44"/>
    <w:rsid w:val="3B25E489"/>
    <w:rsid w:val="3B2DA987"/>
    <w:rsid w:val="3B5C0011"/>
    <w:rsid w:val="3B64C3F7"/>
    <w:rsid w:val="3B65DD13"/>
    <w:rsid w:val="3B8C5DF3"/>
    <w:rsid w:val="3B96CE23"/>
    <w:rsid w:val="3BCDEB3E"/>
    <w:rsid w:val="3C1588EC"/>
    <w:rsid w:val="3C18DF55"/>
    <w:rsid w:val="3C4E8AA6"/>
    <w:rsid w:val="3C72BF84"/>
    <w:rsid w:val="3C7CFA6E"/>
    <w:rsid w:val="3C853479"/>
    <w:rsid w:val="3C8E0C4F"/>
    <w:rsid w:val="3D03A664"/>
    <w:rsid w:val="3D2438DA"/>
    <w:rsid w:val="3D24E492"/>
    <w:rsid w:val="3D2AF78C"/>
    <w:rsid w:val="3D302D31"/>
    <w:rsid w:val="3D83D8B9"/>
    <w:rsid w:val="3DD180AB"/>
    <w:rsid w:val="3DFE48E0"/>
    <w:rsid w:val="3E0D7880"/>
    <w:rsid w:val="3E0DA2C4"/>
    <w:rsid w:val="3E343424"/>
    <w:rsid w:val="3E6F9706"/>
    <w:rsid w:val="3E9E13B8"/>
    <w:rsid w:val="3EE2DE3D"/>
    <w:rsid w:val="3F85E808"/>
    <w:rsid w:val="40243658"/>
    <w:rsid w:val="40275C26"/>
    <w:rsid w:val="40315965"/>
    <w:rsid w:val="407B71C1"/>
    <w:rsid w:val="407F798F"/>
    <w:rsid w:val="40835C71"/>
    <w:rsid w:val="409F2AC5"/>
    <w:rsid w:val="40BACC9E"/>
    <w:rsid w:val="40BDD395"/>
    <w:rsid w:val="40BEB02A"/>
    <w:rsid w:val="40FC8AF6"/>
    <w:rsid w:val="4105E420"/>
    <w:rsid w:val="4124E0A1"/>
    <w:rsid w:val="414630A7"/>
    <w:rsid w:val="4152909E"/>
    <w:rsid w:val="416A4CF0"/>
    <w:rsid w:val="41ABAF26"/>
    <w:rsid w:val="41FC011A"/>
    <w:rsid w:val="420F6BB6"/>
    <w:rsid w:val="4212600B"/>
    <w:rsid w:val="4259A3F6"/>
    <w:rsid w:val="42679F62"/>
    <w:rsid w:val="426F751F"/>
    <w:rsid w:val="42FFCA22"/>
    <w:rsid w:val="43085ED5"/>
    <w:rsid w:val="43145B5F"/>
    <w:rsid w:val="432041CD"/>
    <w:rsid w:val="43A87177"/>
    <w:rsid w:val="441104D0"/>
    <w:rsid w:val="441C9129"/>
    <w:rsid w:val="4481B02F"/>
    <w:rsid w:val="4495E5D1"/>
    <w:rsid w:val="44984282"/>
    <w:rsid w:val="44B268B1"/>
    <w:rsid w:val="44F3C2A1"/>
    <w:rsid w:val="451B7DD4"/>
    <w:rsid w:val="45ACA6C2"/>
    <w:rsid w:val="45D57CA2"/>
    <w:rsid w:val="45E2E908"/>
    <w:rsid w:val="461B9C23"/>
    <w:rsid w:val="46339AE6"/>
    <w:rsid w:val="46731159"/>
    <w:rsid w:val="467A6BAA"/>
    <w:rsid w:val="4683EB7F"/>
    <w:rsid w:val="4762222B"/>
    <w:rsid w:val="477886EF"/>
    <w:rsid w:val="47AC7468"/>
    <w:rsid w:val="487CE9C2"/>
    <w:rsid w:val="4880245D"/>
    <w:rsid w:val="49442827"/>
    <w:rsid w:val="496291A3"/>
    <w:rsid w:val="49872BA2"/>
    <w:rsid w:val="49A36892"/>
    <w:rsid w:val="49F681D1"/>
    <w:rsid w:val="49FCD69F"/>
    <w:rsid w:val="4AFEEF94"/>
    <w:rsid w:val="4B065C04"/>
    <w:rsid w:val="4B410765"/>
    <w:rsid w:val="4B5259F6"/>
    <w:rsid w:val="4BB33D20"/>
    <w:rsid w:val="4BCBAF00"/>
    <w:rsid w:val="4BFCFD7B"/>
    <w:rsid w:val="4C077860"/>
    <w:rsid w:val="4C07B3FB"/>
    <w:rsid w:val="4C30D2BB"/>
    <w:rsid w:val="4CDA2A6B"/>
    <w:rsid w:val="4CE0155D"/>
    <w:rsid w:val="4CFD12F8"/>
    <w:rsid w:val="4D475761"/>
    <w:rsid w:val="4D4FDC14"/>
    <w:rsid w:val="4D7774F0"/>
    <w:rsid w:val="4E0D493D"/>
    <w:rsid w:val="4EE46FD4"/>
    <w:rsid w:val="4EEADDE2"/>
    <w:rsid w:val="4F1A5393"/>
    <w:rsid w:val="4F5C4AA5"/>
    <w:rsid w:val="4F8EF552"/>
    <w:rsid w:val="4FA63551"/>
    <w:rsid w:val="4FF6A579"/>
    <w:rsid w:val="508889F2"/>
    <w:rsid w:val="510A6C94"/>
    <w:rsid w:val="5111FC64"/>
    <w:rsid w:val="512341E1"/>
    <w:rsid w:val="5169BAAD"/>
    <w:rsid w:val="517B4F93"/>
    <w:rsid w:val="51826832"/>
    <w:rsid w:val="51CB719F"/>
    <w:rsid w:val="51D382DF"/>
    <w:rsid w:val="51E51AD0"/>
    <w:rsid w:val="51F27D92"/>
    <w:rsid w:val="5245F97C"/>
    <w:rsid w:val="5261D731"/>
    <w:rsid w:val="527AC188"/>
    <w:rsid w:val="52CB32B4"/>
    <w:rsid w:val="52D7F7EE"/>
    <w:rsid w:val="52F0C09B"/>
    <w:rsid w:val="52FD4CAA"/>
    <w:rsid w:val="532C708E"/>
    <w:rsid w:val="533E2F15"/>
    <w:rsid w:val="536DF211"/>
    <w:rsid w:val="539E7498"/>
    <w:rsid w:val="53CD0C9C"/>
    <w:rsid w:val="53D2F9AA"/>
    <w:rsid w:val="544EB57A"/>
    <w:rsid w:val="548D5DA3"/>
    <w:rsid w:val="552AD944"/>
    <w:rsid w:val="55843759"/>
    <w:rsid w:val="55858AE9"/>
    <w:rsid w:val="5586D62A"/>
    <w:rsid w:val="55F18512"/>
    <w:rsid w:val="56056B3F"/>
    <w:rsid w:val="5619DD34"/>
    <w:rsid w:val="5648C976"/>
    <w:rsid w:val="5680FECB"/>
    <w:rsid w:val="56B56633"/>
    <w:rsid w:val="56DD0873"/>
    <w:rsid w:val="570EFBC4"/>
    <w:rsid w:val="571A8AC4"/>
    <w:rsid w:val="575CDBE9"/>
    <w:rsid w:val="575DB3D5"/>
    <w:rsid w:val="57700747"/>
    <w:rsid w:val="5797A7E2"/>
    <w:rsid w:val="579D1285"/>
    <w:rsid w:val="57EB5277"/>
    <w:rsid w:val="580377A5"/>
    <w:rsid w:val="580A28D1"/>
    <w:rsid w:val="58169490"/>
    <w:rsid w:val="584BC4C7"/>
    <w:rsid w:val="58A5204E"/>
    <w:rsid w:val="58C7E267"/>
    <w:rsid w:val="593D659D"/>
    <w:rsid w:val="596A4398"/>
    <w:rsid w:val="59823E02"/>
    <w:rsid w:val="59826119"/>
    <w:rsid w:val="59A0F564"/>
    <w:rsid w:val="59A1AE33"/>
    <w:rsid w:val="5A293B0A"/>
    <w:rsid w:val="5A3D750B"/>
    <w:rsid w:val="5A4952B6"/>
    <w:rsid w:val="5A6744B4"/>
    <w:rsid w:val="5AF737DF"/>
    <w:rsid w:val="5B1238D9"/>
    <w:rsid w:val="5B35A521"/>
    <w:rsid w:val="5B88D756"/>
    <w:rsid w:val="5C3B286E"/>
    <w:rsid w:val="5C52FB90"/>
    <w:rsid w:val="5C5BEB2C"/>
    <w:rsid w:val="5C84CE7E"/>
    <w:rsid w:val="5D2A14E2"/>
    <w:rsid w:val="5D5334F3"/>
    <w:rsid w:val="5D564249"/>
    <w:rsid w:val="5DA30CFE"/>
    <w:rsid w:val="5DE7CEFC"/>
    <w:rsid w:val="5E5A4907"/>
    <w:rsid w:val="5E7B400A"/>
    <w:rsid w:val="5E8464DD"/>
    <w:rsid w:val="5E8C7429"/>
    <w:rsid w:val="5F15D990"/>
    <w:rsid w:val="5F18DF1A"/>
    <w:rsid w:val="5F260F6A"/>
    <w:rsid w:val="5F39D2F8"/>
    <w:rsid w:val="5F3D0FF1"/>
    <w:rsid w:val="5F527C73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92C471"/>
    <w:rsid w:val="60A5D1FE"/>
    <w:rsid w:val="60C67109"/>
    <w:rsid w:val="60D4E98D"/>
    <w:rsid w:val="60D836E8"/>
    <w:rsid w:val="6104CECD"/>
    <w:rsid w:val="61EAEFFD"/>
    <w:rsid w:val="61F6170B"/>
    <w:rsid w:val="6231B6E8"/>
    <w:rsid w:val="625D3D6B"/>
    <w:rsid w:val="627953BB"/>
    <w:rsid w:val="62A0209F"/>
    <w:rsid w:val="62E3EE47"/>
    <w:rsid w:val="6418150F"/>
    <w:rsid w:val="642A132E"/>
    <w:rsid w:val="64569B90"/>
    <w:rsid w:val="6497CDE9"/>
    <w:rsid w:val="65066300"/>
    <w:rsid w:val="65230646"/>
    <w:rsid w:val="6535773B"/>
    <w:rsid w:val="6535A822"/>
    <w:rsid w:val="653B9D01"/>
    <w:rsid w:val="65D5A32F"/>
    <w:rsid w:val="65D6D476"/>
    <w:rsid w:val="66519BD3"/>
    <w:rsid w:val="66FFE5E5"/>
    <w:rsid w:val="6730AE8E"/>
    <w:rsid w:val="674909A0"/>
    <w:rsid w:val="6784D658"/>
    <w:rsid w:val="67905462"/>
    <w:rsid w:val="67E42235"/>
    <w:rsid w:val="681A2DD5"/>
    <w:rsid w:val="68BA3DCF"/>
    <w:rsid w:val="68FDB3CE"/>
    <w:rsid w:val="691E6EFE"/>
    <w:rsid w:val="693241AE"/>
    <w:rsid w:val="694E9B0B"/>
    <w:rsid w:val="696B3F0C"/>
    <w:rsid w:val="697BBC86"/>
    <w:rsid w:val="6990A984"/>
    <w:rsid w:val="69CA0F86"/>
    <w:rsid w:val="6A414F19"/>
    <w:rsid w:val="6A4738EC"/>
    <w:rsid w:val="6A64BA9A"/>
    <w:rsid w:val="6A684F50"/>
    <w:rsid w:val="6A6D60DF"/>
    <w:rsid w:val="6ADDA79E"/>
    <w:rsid w:val="6B64AC12"/>
    <w:rsid w:val="6BC1C8A2"/>
    <w:rsid w:val="6BE1426E"/>
    <w:rsid w:val="6C118A2D"/>
    <w:rsid w:val="6C692BB6"/>
    <w:rsid w:val="6C9876F9"/>
    <w:rsid w:val="6CE2B4BE"/>
    <w:rsid w:val="6CE6DF4C"/>
    <w:rsid w:val="6D8A2003"/>
    <w:rsid w:val="6DDF78D5"/>
    <w:rsid w:val="6DE05A17"/>
    <w:rsid w:val="6DE60187"/>
    <w:rsid w:val="6E091DC4"/>
    <w:rsid w:val="6E7CD9CE"/>
    <w:rsid w:val="6E7E851F"/>
    <w:rsid w:val="6E92DD32"/>
    <w:rsid w:val="6ECD3CA6"/>
    <w:rsid w:val="6F3DF538"/>
    <w:rsid w:val="6F492AEF"/>
    <w:rsid w:val="6FBD8957"/>
    <w:rsid w:val="7006306F"/>
    <w:rsid w:val="70392E59"/>
    <w:rsid w:val="706A81BA"/>
    <w:rsid w:val="7088271B"/>
    <w:rsid w:val="70AD3367"/>
    <w:rsid w:val="70F17078"/>
    <w:rsid w:val="70F43A93"/>
    <w:rsid w:val="71576CAE"/>
    <w:rsid w:val="71A2D651"/>
    <w:rsid w:val="71DA2147"/>
    <w:rsid w:val="7262265E"/>
    <w:rsid w:val="72891909"/>
    <w:rsid w:val="72A022C4"/>
    <w:rsid w:val="735392C9"/>
    <w:rsid w:val="736C59CD"/>
    <w:rsid w:val="73D4ACA7"/>
    <w:rsid w:val="73DBD87F"/>
    <w:rsid w:val="73E105D4"/>
    <w:rsid w:val="73E25736"/>
    <w:rsid w:val="73E4CE62"/>
    <w:rsid w:val="73FB7538"/>
    <w:rsid w:val="741B7F78"/>
    <w:rsid w:val="742B2B8B"/>
    <w:rsid w:val="747B5C18"/>
    <w:rsid w:val="75302681"/>
    <w:rsid w:val="75393CDE"/>
    <w:rsid w:val="75988C8E"/>
    <w:rsid w:val="75B2F88D"/>
    <w:rsid w:val="75B9570E"/>
    <w:rsid w:val="769263D7"/>
    <w:rsid w:val="769D0FD5"/>
    <w:rsid w:val="76A1983A"/>
    <w:rsid w:val="76BA2B0C"/>
    <w:rsid w:val="76FBE3C1"/>
    <w:rsid w:val="7729790C"/>
    <w:rsid w:val="77413189"/>
    <w:rsid w:val="77646C85"/>
    <w:rsid w:val="7789E6AA"/>
    <w:rsid w:val="778D6E31"/>
    <w:rsid w:val="77AA3617"/>
    <w:rsid w:val="7804BF77"/>
    <w:rsid w:val="7811EA4A"/>
    <w:rsid w:val="7895794E"/>
    <w:rsid w:val="78A0FAE6"/>
    <w:rsid w:val="78D167E2"/>
    <w:rsid w:val="78E9DD15"/>
    <w:rsid w:val="793E69BE"/>
    <w:rsid w:val="79B105D1"/>
    <w:rsid w:val="79BBC6B7"/>
    <w:rsid w:val="7A2FEE80"/>
    <w:rsid w:val="7A3E279A"/>
    <w:rsid w:val="7A458694"/>
    <w:rsid w:val="7A6D3843"/>
    <w:rsid w:val="7ABA64CA"/>
    <w:rsid w:val="7AFB6AE6"/>
    <w:rsid w:val="7B11699C"/>
    <w:rsid w:val="7B1E76A0"/>
    <w:rsid w:val="7B45ADD8"/>
    <w:rsid w:val="7B8ABBB6"/>
    <w:rsid w:val="7BEFE047"/>
    <w:rsid w:val="7BF87990"/>
    <w:rsid w:val="7C004E28"/>
    <w:rsid w:val="7C1FED72"/>
    <w:rsid w:val="7C69F1FF"/>
    <w:rsid w:val="7CAE90E0"/>
    <w:rsid w:val="7CBEC431"/>
    <w:rsid w:val="7D70A3BA"/>
    <w:rsid w:val="7DC2E2A2"/>
    <w:rsid w:val="7DF689FD"/>
    <w:rsid w:val="7E518E61"/>
    <w:rsid w:val="7F2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C6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C6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30B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18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nhideWhenUsed/>
    <w:rsid w:val="001C2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2D74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2D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D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D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D7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242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42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242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C77BB"/>
  </w:style>
  <w:style w:type="paragraph" w:styleId="Footer">
    <w:name w:val="footer"/>
    <w:basedOn w:val="Normal"/>
    <w:link w:val="FooterChar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C77BB"/>
  </w:style>
  <w:style w:type="paragraph" w:customStyle="1" w:styleId="Bodytext1blueitalic">
    <w:name w:val="Body text 1 + blue + italic"/>
    <w:basedOn w:val="Normal"/>
    <w:autoRedefine/>
    <w:qFormat/>
    <w:rsid w:val="002B6F21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iCs/>
      <w:color w:val="0070C0"/>
      <w:lang w:val="en-GB" w:eastAsia="en-US"/>
    </w:rPr>
  </w:style>
  <w:style w:type="paragraph" w:customStyle="1" w:styleId="BodyText1">
    <w:name w:val="Body Text 1"/>
    <w:basedOn w:val="Normal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ascii="Arial" w:hAnsi="Arial" w:cs="Arial"/>
      <w:b/>
      <w:iCs/>
      <w:color w:val="0070C0"/>
      <w:sz w:val="22"/>
      <w:szCs w:val="22"/>
      <w:lang w:eastAsia="en-US"/>
    </w:rPr>
  </w:style>
  <w:style w:type="character" w:customStyle="1" w:styleId="BodyText1Char">
    <w:name w:val="Body Text 1 Char"/>
    <w:basedOn w:val="DefaultParagraphFont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BodyText2">
    <w:name w:val="Body Text 2"/>
    <w:basedOn w:val="Normal"/>
    <w:link w:val="BodyText2Char"/>
    <w:rsid w:val="006A60AA"/>
    <w:pPr>
      <w:spacing w:after="120"/>
      <w:ind w:left="900"/>
    </w:pPr>
    <w:rPr>
      <w:rFonts w:ascii="Arial" w:hAnsi="Arial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1332C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E1643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E1643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D062E0"/>
  </w:style>
  <w:style w:type="character" w:styleId="Mention">
    <w:name w:val="Mention"/>
    <w:basedOn w:val="DefaultParagraphFont"/>
    <w:uiPriority w:val="99"/>
    <w:unhideWhenUsed/>
    <w:rsid w:val="00740724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4F7E7B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4F7E7B"/>
  </w:style>
  <w:style w:type="character" w:customStyle="1" w:styleId="apple-converted-space">
    <w:name w:val="apple-converted-space"/>
    <w:basedOn w:val="DefaultParagraphFont"/>
    <w:rsid w:val="004B70CA"/>
  </w:style>
  <w:style w:type="character" w:styleId="UnresolvedMention">
    <w:name w:val="Unresolved Mention"/>
    <w:basedOn w:val="DefaultParagraphFont"/>
    <w:uiPriority w:val="99"/>
    <w:unhideWhenUsed/>
    <w:rsid w:val="00B979FA"/>
    <w:rPr>
      <w:color w:val="605E5C"/>
      <w:shd w:val="clear" w:color="auto" w:fill="E1DFDD"/>
    </w:rPr>
  </w:style>
  <w:style w:type="character" w:customStyle="1" w:styleId="spellingerror">
    <w:name w:val="spellingerror"/>
    <w:basedOn w:val="DefaultParagraphFont"/>
    <w:rsid w:val="007F2AB1"/>
  </w:style>
  <w:style w:type="character" w:customStyle="1" w:styleId="contextualspellingandgrammarerror">
    <w:name w:val="contextualspellingandgrammarerror"/>
    <w:basedOn w:val="DefaultParagraphFont"/>
    <w:rsid w:val="00750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  <UserInfo>
        <DisplayName>Marcinkowska Martyna</DisplayName>
        <AccountId>10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2" ma:contentTypeDescription="Utwórz nowy dokument." ma:contentTypeScope="" ma:versionID="09556035b25ac07263f8b520ff3c6e2f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0eb32ad6313a4f551de471b45e17b1bf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DAD359-FC26-4580-9D32-FA22ECE70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9B7B9-5A16-4ED1-BD17-5B22C2D8F8B2}">
  <ds:schemaRefs>
    <ds:schemaRef ds:uri="http://schemas.microsoft.com/office/2006/metadata/properties"/>
    <ds:schemaRef ds:uri="http://schemas.microsoft.com/office/infopath/2007/PartnerControls"/>
    <ds:schemaRef ds:uri="09946a1f-9a18-4afc-bc43-723eff9b3688"/>
  </ds:schemaRefs>
</ds:datastoreItem>
</file>

<file path=customXml/itemProps3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8F57F7-5B7C-48B4-B38D-ED4C4627A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9494</Characters>
  <Application>Microsoft Office Word</Application>
  <DocSecurity>4</DocSecurity>
  <Lines>79</Lines>
  <Paragraphs>22</Paragraphs>
  <ScaleCrop>false</ScaleCrop>
  <Company/>
  <LinksUpToDate>false</LinksUpToDate>
  <CharactersWithSpaces>11137</CharactersWithSpaces>
  <SharedDoc>false</SharedDoc>
  <HLinks>
    <vt:vector size="6" baseType="variant">
      <vt:variant>
        <vt:i4>7536735</vt:i4>
      </vt:variant>
      <vt:variant>
        <vt:i4>0</vt:i4>
      </vt:variant>
      <vt:variant>
        <vt:i4>0</vt:i4>
      </vt:variant>
      <vt:variant>
        <vt:i4>5</vt:i4>
      </vt:variant>
      <vt:variant>
        <vt:lpwstr>mailto:d.cieszkowski@bn.org.pl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2022-04-09T02:14:00Z</dcterms:created>
  <dcterms:modified xsi:type="dcterms:W3CDTF">2022-04-11T19:18:00Z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